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56AA35" w14:textId="1C380673" w:rsidR="00DD3A57" w:rsidRPr="00DD3A57" w:rsidRDefault="00DD3A57" w:rsidP="00DD3A57">
      <w:pPr>
        <w:keepNext/>
        <w:keepLines/>
        <w:spacing w:after="0" w:line="256" w:lineRule="auto"/>
        <w:jc w:val="right"/>
        <w:outlineLvl w:val="0"/>
        <w:rPr>
          <w:rFonts w:ascii="Sylfaen" w:eastAsia="Times New Roman" w:hAnsi="Sylfaen" w:cs="Sylfaen"/>
          <w:b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sz w:val="20"/>
          <w:szCs w:val="20"/>
          <w:lang w:val="ka-GE"/>
        </w:rPr>
        <w:t>დანართი 3</w:t>
      </w:r>
    </w:p>
    <w:p w14:paraId="56CCA106" w14:textId="77777777" w:rsidR="00DD3A57" w:rsidRPr="00DD3A57" w:rsidRDefault="00DD3A57" w:rsidP="00DD3A57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D3A57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დამტკიცებულია სსიპ - შოთა რუსთაველის </w:t>
      </w:r>
    </w:p>
    <w:p w14:paraId="034A40FE" w14:textId="77777777" w:rsidR="00DD3A57" w:rsidRPr="00DD3A57" w:rsidRDefault="00DD3A57" w:rsidP="00DD3A57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D3A57">
        <w:rPr>
          <w:rFonts w:ascii="Sylfaen" w:eastAsia="Calibri" w:hAnsi="Sylfaen" w:cs="Times New Roman"/>
          <w:b/>
          <w:sz w:val="20"/>
          <w:szCs w:val="20"/>
          <w:lang w:val="ka-GE"/>
        </w:rPr>
        <w:t>ეროვნული სამეცნიერო ფონდის გენერალური</w:t>
      </w:r>
    </w:p>
    <w:p w14:paraId="52AC13A2" w14:textId="77777777" w:rsidR="00DD3A57" w:rsidRPr="00DD3A57" w:rsidRDefault="00DD3A57" w:rsidP="00DD3A57">
      <w:pPr>
        <w:spacing w:after="0" w:line="256" w:lineRule="auto"/>
        <w:jc w:val="right"/>
        <w:rPr>
          <w:rFonts w:ascii="Sylfaen" w:eastAsia="Calibri" w:hAnsi="Sylfaen" w:cs="Times New Roman"/>
          <w:b/>
          <w:sz w:val="20"/>
          <w:szCs w:val="20"/>
          <w:lang w:val="ka-GE"/>
        </w:rPr>
      </w:pPr>
      <w:r w:rsidRPr="00DD3A57">
        <w:rPr>
          <w:rFonts w:ascii="Sylfaen" w:eastAsia="Calibri" w:hAnsi="Sylfaen" w:cs="Times New Roman"/>
          <w:b/>
          <w:sz w:val="20"/>
          <w:szCs w:val="20"/>
          <w:lang w:val="ka-GE"/>
        </w:rPr>
        <w:t xml:space="preserve"> დირექტორის 2016 წ. 7 ივნისის N116 ბრძანებით</w:t>
      </w:r>
    </w:p>
    <w:p w14:paraId="124D75D3" w14:textId="6B698D17" w:rsidR="009E3C2D" w:rsidRDefault="009E3C2D" w:rsidP="009E3C2D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p w14:paraId="25C6965D" w14:textId="77777777" w:rsidR="009E3C2D" w:rsidRPr="009E3C2D" w:rsidRDefault="009E3C2D" w:rsidP="009E3C2D">
      <w:pPr>
        <w:spacing w:after="0"/>
        <w:jc w:val="right"/>
        <w:rPr>
          <w:rFonts w:ascii="Sylfaen" w:hAnsi="Sylfaen"/>
          <w:b/>
          <w:sz w:val="20"/>
          <w:szCs w:val="20"/>
          <w:lang w:val="ka-GE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2070"/>
        <w:gridCol w:w="3600"/>
        <w:gridCol w:w="900"/>
        <w:gridCol w:w="3690"/>
      </w:tblGrid>
      <w:tr w:rsidR="00941AEF" w:rsidRPr="00646CD6" w14:paraId="2A21A8D0" w14:textId="77777777" w:rsidTr="005F325B">
        <w:trPr>
          <w:trHeight w:val="405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EEAF6" w:themeFill="accent1" w:themeFillTint="33"/>
            <w:noWrap/>
            <w:hideMark/>
          </w:tcPr>
          <w:p w14:paraId="4646EDE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 xml:space="preserve">მეცნიერის </w:t>
            </w:r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ბიოგრაფიული მონაცემები (</w:t>
            </w:r>
            <w:r w:rsidRPr="00646CD6">
              <w:rPr>
                <w:rFonts w:ascii="Sylfaen" w:eastAsia="Times New Roman" w:hAnsi="Sylfaen" w:cs="Sylfaen"/>
                <w:b/>
                <w:bCs/>
                <w:color w:val="000000"/>
              </w:rPr>
              <w:t>CV</w:t>
            </w:r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  <w:t>)</w:t>
            </w:r>
          </w:p>
        </w:tc>
      </w:tr>
      <w:tr w:rsidR="00941AEF" w:rsidRPr="00646CD6" w14:paraId="7FE79886" w14:textId="77777777" w:rsidTr="005F325B">
        <w:trPr>
          <w:trHeight w:val="493"/>
        </w:trPr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5EAA2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7361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C83307A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B81ED4D" w14:textId="77777777" w:rsidTr="005F325B">
        <w:trPr>
          <w:trHeight w:val="240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35592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6BCD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79F9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პირადობის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proofErr w:type="spellEnd"/>
          </w:p>
        </w:tc>
      </w:tr>
      <w:tr w:rsidR="00941AEF" w:rsidRPr="00646CD6" w14:paraId="569B5C2F" w14:textId="77777777" w:rsidTr="005F325B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9521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ტელეფონი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34F92F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5568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394981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47167F54" w14:textId="77777777" w:rsidTr="005F325B">
        <w:trPr>
          <w:trHeight w:val="24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C48E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</w:t>
            </w: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ლ.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ფოსტა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AF5608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4944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A1A7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დაბადების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თარიღი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</w:t>
            </w: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</w:t>
            </w: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</w:t>
            </w: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) </w:t>
            </w:r>
          </w:p>
        </w:tc>
      </w:tr>
      <w:tr w:rsidR="00941AEF" w:rsidRPr="00646CD6" w14:paraId="3FE292F9" w14:textId="77777777" w:rsidTr="005F325B">
        <w:trPr>
          <w:trHeight w:val="24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F9E8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ვებგვერდი</w:t>
            </w:r>
            <w:proofErr w:type="spellEnd"/>
          </w:p>
        </w:tc>
        <w:tc>
          <w:tcPr>
            <w:tcW w:w="360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6911287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A100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5E296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41AEF" w:rsidRPr="00646CD6" w14:paraId="349FFE90" w14:textId="77777777" w:rsidTr="005F325B">
        <w:trPr>
          <w:trHeight w:val="530"/>
        </w:trPr>
        <w:tc>
          <w:tcPr>
            <w:tcW w:w="102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22D254F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48FD332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941AEF" w:rsidRPr="00646CD6" w14:paraId="05AB26BB" w14:textId="77777777" w:rsidTr="005F325B">
        <w:trPr>
          <w:trHeight w:val="240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5B84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სამეცნიერო ინტერესთა სფერო</w:t>
            </w:r>
          </w:p>
        </w:tc>
      </w:tr>
    </w:tbl>
    <w:p w14:paraId="11F98A8F" w14:textId="77777777" w:rsidR="00941AEF" w:rsidRPr="00646CD6" w:rsidRDefault="00941AEF" w:rsidP="00941AEF">
      <w:pPr>
        <w:rPr>
          <w:rFonts w:ascii="Sylfaen" w:hAnsi="Sylfaen"/>
          <w:b/>
          <w:sz w:val="20"/>
          <w:szCs w:val="20"/>
        </w:rPr>
      </w:pPr>
    </w:p>
    <w:tbl>
      <w:tblPr>
        <w:tblW w:w="10220" w:type="dxa"/>
        <w:tblInd w:w="40" w:type="dxa"/>
        <w:tblLook w:val="04A0" w:firstRow="1" w:lastRow="0" w:firstColumn="1" w:lastColumn="0" w:noHBand="0" w:noVBand="1"/>
      </w:tblPr>
      <w:tblGrid>
        <w:gridCol w:w="421"/>
        <w:gridCol w:w="1009"/>
        <w:gridCol w:w="2680"/>
        <w:gridCol w:w="68"/>
        <w:gridCol w:w="1518"/>
        <w:gridCol w:w="1736"/>
        <w:gridCol w:w="466"/>
        <w:gridCol w:w="2322"/>
      </w:tblGrid>
      <w:tr w:rsidR="00941AEF" w:rsidRPr="00646CD6" w14:paraId="579CC2B9" w14:textId="77777777" w:rsidTr="005F325B">
        <w:trPr>
          <w:trHeight w:val="255"/>
        </w:trPr>
        <w:tc>
          <w:tcPr>
            <w:tcW w:w="10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45536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განათლება</w:t>
            </w:r>
            <w:proofErr w:type="spellEnd"/>
          </w:p>
        </w:tc>
      </w:tr>
      <w:tr w:rsidR="00941AEF" w:rsidRPr="00646CD6" w14:paraId="0FF838F9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3E7112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28A6FEB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წლები</w:t>
            </w:r>
            <w:proofErr w:type="spellEnd"/>
          </w:p>
        </w:tc>
        <w:tc>
          <w:tcPr>
            <w:tcW w:w="4266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3F4674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უმაღლესი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სასწავლებლის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22B17FC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აკადემიური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ხარისხი</w:t>
            </w:r>
            <w:proofErr w:type="spellEnd"/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A440ECB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სპეციალობა</w:t>
            </w:r>
            <w:proofErr w:type="spellEnd"/>
          </w:p>
        </w:tc>
      </w:tr>
      <w:tr w:rsidR="00941AEF" w:rsidRPr="00646CD6" w14:paraId="5F85E677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0AE56E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B491A2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E7D77D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6E6BC1D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6F7E7D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2D62D8A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2EE7486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9D0B9AE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7703F7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840CB9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8CE711D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5D293DC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D9DF65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FFFBD4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10CE83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735724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86CED2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16BEE9A2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A7F3C9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E43FBE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1242D6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3EEA9C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5F302C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651F0A4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515B50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CCFC5A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66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9DF9E1E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2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2C1D30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22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0CA274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5FDF747F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9843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30F00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29A0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0A290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93412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AEF" w:rsidRPr="00646CD6" w14:paraId="00BB2606" w14:textId="77777777" w:rsidTr="005F325B">
        <w:trPr>
          <w:trHeight w:val="255"/>
        </w:trPr>
        <w:tc>
          <w:tcPr>
            <w:tcW w:w="10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8523CD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სამუშაო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გამოცდილება</w:t>
            </w:r>
            <w:proofErr w:type="spellEnd"/>
          </w:p>
        </w:tc>
      </w:tr>
      <w:tr w:rsidR="00941AEF" w:rsidRPr="00646CD6" w14:paraId="07514F80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26AE70A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D245A30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წლები</w:t>
            </w:r>
            <w:proofErr w:type="spellEnd"/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vAlign w:val="bottom"/>
            <w:hideMark/>
          </w:tcPr>
          <w:p w14:paraId="46A4A62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325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587565D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დეპარტამენტი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განყოფილება</w:t>
            </w:r>
            <w:proofErr w:type="spellEnd"/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408F951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ორგანიზაცია</w:t>
            </w:r>
            <w:proofErr w:type="spellEnd"/>
          </w:p>
        </w:tc>
      </w:tr>
      <w:tr w:rsidR="00941AEF" w:rsidRPr="00646CD6" w14:paraId="07590918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563A86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6B3F8AF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FC438D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5C5990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88B697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72ABFB94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DBE868D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13CCF3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4E5BAA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C36A4C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75C801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28C475AD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ADF403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1AE998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243AD73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961E8A0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C25FF6B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FDD55F6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3E3447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0C6622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5B0FCC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1DDA952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FB5788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375AF16C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937C1DE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B15331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7560A9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AE0374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6B4F65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16916792" w14:textId="77777777" w:rsidTr="005F325B">
        <w:trPr>
          <w:trHeight w:val="165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C8E3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5628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DFA46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71CAD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42378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AEF" w:rsidRPr="00646CD6" w14:paraId="054740D3" w14:textId="77777777" w:rsidTr="005F325B">
        <w:trPr>
          <w:trHeight w:val="255"/>
        </w:trPr>
        <w:tc>
          <w:tcPr>
            <w:tcW w:w="102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33F0F9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სამეცნიერო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საგრანტო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პროექტებში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მონაწილეობა</w:t>
            </w:r>
            <w:proofErr w:type="spellEnd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(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ბოლო 3</w:t>
            </w:r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 წლის განმავლობაში)</w:t>
            </w:r>
          </w:p>
        </w:tc>
      </w:tr>
      <w:tr w:rsidR="00941AEF" w:rsidRPr="00646CD6" w14:paraId="5F1F19B3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98E8E0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CEAB4C7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წლები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325E5CD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როლი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პროექტში</w:t>
            </w:r>
            <w:proofErr w:type="spellEnd"/>
          </w:p>
        </w:tc>
        <w:tc>
          <w:tcPr>
            <w:tcW w:w="3322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FEDA317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პროექტის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788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A969D5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დამფინანსებელი</w:t>
            </w:r>
            <w:proofErr w:type="spellEnd"/>
          </w:p>
        </w:tc>
      </w:tr>
      <w:tr w:rsidR="00941AEF" w:rsidRPr="00646CD6" w14:paraId="2A241CAC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729D4F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2ADC325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C84244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47158A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B626E0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6DC1237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66CBE5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4CDD60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797E77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9987B4E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9BF3189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C85DAF2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3B3795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7438CC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57D47C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238473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4109DE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2FFC2561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62D225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C8B7F2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E99FEA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4CBB77E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64B40A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68C8938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732C47D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1A8EFD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0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905CB7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22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E5B95A1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8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A883600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387926C6" w14:textId="77777777" w:rsidR="00941AEF" w:rsidRPr="00646CD6" w:rsidRDefault="00941AEF" w:rsidP="00941AEF">
      <w:pPr>
        <w:jc w:val="center"/>
        <w:rPr>
          <w:rFonts w:ascii="Sylfaen" w:hAnsi="Sylfaen"/>
          <w:b/>
          <w:sz w:val="20"/>
          <w:szCs w:val="20"/>
        </w:rPr>
      </w:pPr>
    </w:p>
    <w:tbl>
      <w:tblPr>
        <w:tblW w:w="10250" w:type="dxa"/>
        <w:tblInd w:w="10" w:type="dxa"/>
        <w:tblLook w:val="04A0" w:firstRow="1" w:lastRow="0" w:firstColumn="1" w:lastColumn="0" w:noHBand="0" w:noVBand="1"/>
      </w:tblPr>
      <w:tblGrid>
        <w:gridCol w:w="421"/>
        <w:gridCol w:w="4164"/>
        <w:gridCol w:w="5665"/>
      </w:tblGrid>
      <w:tr w:rsidR="00941AEF" w:rsidRPr="00646CD6" w14:paraId="6D5CD3D4" w14:textId="77777777" w:rsidTr="005F325B">
        <w:trPr>
          <w:trHeight w:val="270"/>
        </w:trPr>
        <w:tc>
          <w:tcPr>
            <w:tcW w:w="1025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AD15652" w14:textId="77777777" w:rsidR="00941AEF" w:rsidRDefault="00941AEF" w:rsidP="005C38D6">
            <w:pPr>
              <w:keepNext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 xml:space="preserve">4. 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ბოლო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3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წლის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პუბლიკაციების</w:t>
            </w:r>
            <w:proofErr w:type="spellEnd"/>
            <w:r>
              <w:rPr>
                <w:rStyle w:val="FootnoteReference"/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footnoteReference w:id="1"/>
            </w: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ჩამონათვალი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საერთაშორისო რეფერირებად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და</w:t>
            </w:r>
          </w:p>
          <w:p w14:paraId="6BE939D7" w14:textId="77777777" w:rsidR="00941AEF" w:rsidRPr="00646CD6" w:rsidRDefault="00941AEF" w:rsidP="005C38D6">
            <w:pPr>
              <w:keepNext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ციტირებად 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ჟურნალებში</w:t>
            </w:r>
          </w:p>
        </w:tc>
      </w:tr>
      <w:tr w:rsidR="00941AEF" w:rsidRPr="00646CD6" w14:paraId="2A0185FB" w14:textId="77777777" w:rsidTr="005F325B">
        <w:trPr>
          <w:trHeight w:val="315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D376D6B" w14:textId="77777777" w:rsidR="00941AEF" w:rsidRPr="00646CD6" w:rsidRDefault="00941AEF" w:rsidP="005C38D6">
            <w:pPr>
              <w:keepNext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4164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26D7005" w14:textId="77777777" w:rsidR="00941AEF" w:rsidRPr="00646CD6" w:rsidRDefault="00941AEF" w:rsidP="005C38D6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პუბლიკაციის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სათაური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65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6B6F5AF6" w14:textId="77777777" w:rsidR="00941AEF" w:rsidRPr="00646CD6" w:rsidRDefault="00941AEF" w:rsidP="005C38D6">
            <w:pPr>
              <w:keepNext/>
              <w:spacing w:after="0" w:line="240" w:lineRule="auto"/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ჟურნალის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ტომი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ნომერი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):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გვერდები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წიგნის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მონოგრაფიის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სათაური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რედაქცია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გამომცემლობა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ქალაქი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</w:tr>
      <w:tr w:rsidR="00941AEF" w:rsidRPr="00646CD6" w14:paraId="2A7EE3DE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14:paraId="177DB65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hideMark/>
          </w:tcPr>
          <w:p w14:paraId="4CC8FE5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14:paraId="55D36963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5E88060B" w14:textId="77777777" w:rsidTr="005F325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7A8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DCA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D4C6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39EAD758" w14:textId="77777777" w:rsidTr="005F325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C7E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E0F6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1F9D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147E96B4" w14:textId="77777777" w:rsidTr="005F325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18D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8FF9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117E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B56B2E6" w14:textId="77777777" w:rsidTr="005F325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595959"/>
              <w:bottom w:val="single" w:sz="4" w:space="0" w:color="auto"/>
              <w:right w:val="single" w:sz="4" w:space="0" w:color="595959"/>
            </w:tcBorders>
            <w:shd w:val="clear" w:color="auto" w:fill="auto"/>
            <w:noWrap/>
            <w:hideMark/>
          </w:tcPr>
          <w:p w14:paraId="576845CD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64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64AB9D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65" w:type="dxa"/>
            <w:tcBorders>
              <w:top w:val="single" w:sz="4" w:space="0" w:color="auto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BC7CED7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2C066805" w14:textId="77777777" w:rsidTr="005F325B">
        <w:trPr>
          <w:trHeight w:val="240"/>
        </w:trPr>
        <w:tc>
          <w:tcPr>
            <w:tcW w:w="421" w:type="dxa"/>
            <w:tcBorders>
              <w:top w:val="single" w:sz="4" w:space="0" w:color="auto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14:paraId="1819DC27" w14:textId="77777777" w:rsidR="00941AEF" w:rsidRPr="00646CD6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6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31F794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97D03C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41AEF" w:rsidRPr="00646CD6" w14:paraId="739D4AC1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14:paraId="0CD15E49" w14:textId="77777777" w:rsidR="00941AEF" w:rsidRPr="00646CD6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7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71AE18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3D4AA4B3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41AEF" w:rsidRPr="00646CD6" w14:paraId="6B0E564C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14:paraId="7449C53F" w14:textId="77777777" w:rsidR="00941AEF" w:rsidRPr="00646CD6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8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4D20FAE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05460A8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41AEF" w:rsidRPr="00646CD6" w14:paraId="7E968A75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14:paraId="2011947A" w14:textId="77777777" w:rsidR="00941AEF" w:rsidRPr="00646CD6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9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5D79D15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5606885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941AEF" w:rsidRPr="00646CD6" w14:paraId="4B0FDB09" w14:textId="77777777" w:rsidTr="005F325B">
        <w:trPr>
          <w:trHeight w:val="240"/>
        </w:trPr>
        <w:tc>
          <w:tcPr>
            <w:tcW w:w="421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</w:tcPr>
          <w:p w14:paraId="704AAA07" w14:textId="77777777" w:rsidR="00941AEF" w:rsidRPr="00646CD6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10</w:t>
            </w:r>
          </w:p>
        </w:tc>
        <w:tc>
          <w:tcPr>
            <w:tcW w:w="4164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7B69D4B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665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</w:tcPr>
          <w:p w14:paraId="26133CCA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3A52D750" w14:textId="77777777" w:rsidR="00941AEF" w:rsidRPr="00646CD6" w:rsidRDefault="00941AEF" w:rsidP="00941AEF">
      <w:pPr>
        <w:jc w:val="center"/>
        <w:rPr>
          <w:rFonts w:ascii="Sylfaen" w:hAnsi="Sylfaen"/>
          <w:b/>
          <w:sz w:val="16"/>
          <w:szCs w:val="16"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482"/>
        <w:gridCol w:w="750"/>
        <w:gridCol w:w="901"/>
        <w:gridCol w:w="1883"/>
        <w:gridCol w:w="1461"/>
        <w:gridCol w:w="216"/>
        <w:gridCol w:w="4567"/>
      </w:tblGrid>
      <w:tr w:rsidR="00941AEF" w:rsidRPr="00646CD6" w14:paraId="00D8AFEC" w14:textId="77777777" w:rsidTr="005F325B">
        <w:trPr>
          <w:trHeight w:val="240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71AF93F" w14:textId="77777777" w:rsidR="00941AEF" w:rsidRPr="00646CD6" w:rsidRDefault="00941AEF" w:rsidP="005C38D6">
            <w:pPr>
              <w:spacing w:after="0" w:line="240" w:lineRule="auto"/>
              <w:ind w:right="-108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სამეცნიერო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ფორუმებში</w:t>
            </w:r>
            <w:proofErr w:type="spellEnd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/</w:t>
            </w:r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კონფერენციებში</w:t>
            </w: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მონაწილეობა</w:t>
            </w:r>
            <w:proofErr w:type="spellEnd"/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არაუმეტეს 3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-სა)</w:t>
            </w:r>
          </w:p>
        </w:tc>
      </w:tr>
      <w:tr w:rsidR="00941AEF" w:rsidRPr="00646CD6" w14:paraId="2FB1CCE4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3E18F8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F4C20F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  <w:proofErr w:type="spellEnd"/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69A3AF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ღონისძიების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5D464E0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ადგილი</w:t>
            </w:r>
            <w:proofErr w:type="spellEnd"/>
          </w:p>
        </w:tc>
        <w:tc>
          <w:tcPr>
            <w:tcW w:w="4783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02ED51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მოხსენების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სათაური</w:t>
            </w:r>
            <w:proofErr w:type="spellEnd"/>
          </w:p>
        </w:tc>
      </w:tr>
      <w:tr w:rsidR="00941AEF" w:rsidRPr="00646CD6" w14:paraId="63291389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30E122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DDA6AE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F43335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015AF9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AFE91B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1EFA2DAC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9DF6AD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B12FF3E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2D6C36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7412B34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C75D1B1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9E6E017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EB6E61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49A4F81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8CD483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6584DF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4B4748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4BFBBF49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92FC106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80CE7E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228A7B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CB7C0F3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071E21A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00984AB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3E6241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F02842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4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E93CBA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6F92555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83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F19E8E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149F81A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3734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A5EDC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5DF43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2CFCE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AC9BD" w14:textId="77777777" w:rsidR="00941AEF" w:rsidRPr="00646CD6" w:rsidRDefault="00941AEF" w:rsidP="005C3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AEF" w:rsidRPr="00646CD6" w14:paraId="7770121F" w14:textId="77777777" w:rsidTr="005F325B">
        <w:trPr>
          <w:trHeight w:val="270"/>
        </w:trPr>
        <w:tc>
          <w:tcPr>
            <w:tcW w:w="102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DBFF03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6. 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და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პატენტებული</w:t>
            </w:r>
            <w:proofErr w:type="spellEnd"/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გამოგონებების</w:t>
            </w:r>
            <w:proofErr w:type="spellEnd"/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ჩამონათვალი</w:t>
            </w:r>
            <w:proofErr w:type="spellEnd"/>
            <w:r w:rsidRPr="00646CD6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(არაუმეტეს 3</w:t>
            </w:r>
            <w:r w:rsidRPr="00646CD6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  <w:t>-სა)</w:t>
            </w:r>
          </w:p>
        </w:tc>
      </w:tr>
      <w:tr w:rsidR="00941AEF" w:rsidRPr="00646CD6" w14:paraId="6B529062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217437D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28FAB7F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3560" w:type="dxa"/>
            <w:gridSpan w:val="3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CB2DFEE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გამოგონების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სახელწოდება</w:t>
            </w:r>
            <w:proofErr w:type="spellEnd"/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545A187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პატენტის მიმნიჭებელი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ორგანიზაცია</w:t>
            </w:r>
            <w:proofErr w:type="spellEnd"/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46CD6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ქვეყანა</w:t>
            </w:r>
            <w:proofErr w:type="spellEnd"/>
          </w:p>
        </w:tc>
      </w:tr>
      <w:tr w:rsidR="00941AEF" w:rsidRPr="00646CD6" w14:paraId="44266182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5979DF5C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37AABA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041820B4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2CAB569C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EE45DE1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F7792F8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94DE64B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C88BFE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5372070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001814D7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69F23782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0C486DF7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51AF5A3F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4F26019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6EDBA84A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36E42FC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6B0AD869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1A1D352C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D8DAABB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646CD6" w14:paraId="1DA74701" w14:textId="77777777" w:rsidTr="005F325B">
        <w:trPr>
          <w:trHeight w:val="240"/>
        </w:trPr>
        <w:tc>
          <w:tcPr>
            <w:tcW w:w="482" w:type="dxa"/>
            <w:tcBorders>
              <w:top w:val="nil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7BD40F7F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noWrap/>
            <w:hideMark/>
          </w:tcPr>
          <w:p w14:paraId="11637BA4" w14:textId="77777777" w:rsidR="00941AEF" w:rsidRPr="00646CD6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308B09D6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7" w:type="dxa"/>
            <w:tcBorders>
              <w:top w:val="single" w:sz="4" w:space="0" w:color="595959"/>
              <w:left w:val="nil"/>
              <w:bottom w:val="single" w:sz="4" w:space="0" w:color="595959"/>
              <w:right w:val="single" w:sz="4" w:space="0" w:color="595959"/>
            </w:tcBorders>
            <w:shd w:val="clear" w:color="auto" w:fill="auto"/>
            <w:hideMark/>
          </w:tcPr>
          <w:p w14:paraId="6105269D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46CD6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41AEF" w:rsidRPr="00DD00A6" w14:paraId="3BFC9864" w14:textId="77777777" w:rsidTr="005F325B">
        <w:trPr>
          <w:trHeight w:val="872"/>
        </w:trPr>
        <w:tc>
          <w:tcPr>
            <w:tcW w:w="102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55BAF68" w14:textId="77777777" w:rsidR="00941AEF" w:rsidRPr="00646CD6" w:rsidRDefault="00941AEF" w:rsidP="005C38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1964EB8C" w14:textId="77777777" w:rsidR="00941AEF" w:rsidRPr="002948FF" w:rsidRDefault="00941AEF" w:rsidP="005C38D6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 w:rsidRPr="00646CD6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7. დამატებითი ინფორმაცია (საერთაშორისო სამეცნიერო ჯილდოები, სტიპენდიები და სხვ.)</w:t>
            </w:r>
          </w:p>
          <w:p w14:paraId="4404BBDD" w14:textId="77777777" w:rsidR="00941AEF" w:rsidRPr="005F325B" w:rsidRDefault="00941AEF" w:rsidP="005F325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41AEF" w:rsidRPr="00230EAB" w14:paraId="11B64DDC" w14:textId="77777777" w:rsidTr="005F325B">
        <w:trPr>
          <w:trHeight w:val="255"/>
        </w:trPr>
        <w:tc>
          <w:tcPr>
            <w:tcW w:w="102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46F0240" w14:textId="77777777" w:rsidR="00941AEF" w:rsidRPr="00230EAB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41AEF" w:rsidRPr="00230EAB" w14:paraId="34754A33" w14:textId="77777777" w:rsidTr="005F325B">
        <w:trPr>
          <w:trHeight w:val="255"/>
        </w:trPr>
        <w:tc>
          <w:tcPr>
            <w:tcW w:w="10260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9D5A706" w14:textId="77777777" w:rsidR="00941AEF" w:rsidRPr="00230EAB" w:rsidRDefault="00941AEF" w:rsidP="005C38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AC6923" w14:textId="35AEB341" w:rsidR="00941AEF" w:rsidRPr="00703568" w:rsidRDefault="00941AEF" w:rsidP="00941AEF">
      <w:pPr>
        <w:rPr>
          <w:rFonts w:ascii="Sylfaen" w:hAnsi="Sylfaen"/>
          <w:color w:val="FF0000"/>
          <w:sz w:val="20"/>
          <w:szCs w:val="20"/>
          <w:lang w:val="ka-GE"/>
        </w:rPr>
      </w:pP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შენიშვნა: მეცნიერის სამეცნიერო პროდუქტიულობა გაიზომება ელექტრონული </w:t>
      </w:r>
      <w:r w:rsidR="005C38D6" w:rsidRPr="00703568">
        <w:rPr>
          <w:rFonts w:ascii="Sylfaen" w:hAnsi="Sylfaen"/>
          <w:color w:val="FF0000"/>
          <w:sz w:val="20"/>
          <w:szCs w:val="20"/>
          <w:lang w:val="ka-GE"/>
        </w:rPr>
        <w:t>სა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მეცნიერო 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გამომცემლობის </w:t>
      </w:r>
      <w:r w:rsidR="00952B7A" w:rsidRPr="00703568">
        <w:rPr>
          <w:rFonts w:ascii="Sylfaen" w:hAnsi="Sylfaen"/>
          <w:color w:val="FF0000"/>
          <w:sz w:val="20"/>
          <w:szCs w:val="20"/>
        </w:rPr>
        <w:t>ELSEVIER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 -ის </w:t>
      </w:r>
      <w:r w:rsidR="000560E3" w:rsidRPr="00703568">
        <w:rPr>
          <w:rFonts w:ascii="Sylfaen" w:hAnsi="Sylfaen"/>
          <w:color w:val="FF0000"/>
          <w:sz w:val="20"/>
          <w:szCs w:val="20"/>
          <w:lang w:val="ka-GE"/>
        </w:rPr>
        <w:t>ბაზებზე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="000560E3" w:rsidRPr="00703568">
        <w:rPr>
          <w:rFonts w:ascii="Sylfaen" w:hAnsi="Sylfaen"/>
          <w:color w:val="FF0000"/>
          <w:sz w:val="20"/>
          <w:szCs w:val="20"/>
          <w:lang w:val="ka-GE"/>
        </w:rPr>
        <w:t>დაყრდნობით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>(</w:t>
      </w:r>
      <w:r w:rsidR="00952B7A" w:rsidRPr="00703568">
        <w:rPr>
          <w:rFonts w:ascii="Sylfaen" w:hAnsi="Sylfaen"/>
          <w:color w:val="FF0000"/>
          <w:sz w:val="20"/>
          <w:szCs w:val="20"/>
        </w:rPr>
        <w:t xml:space="preserve">Scopus, </w:t>
      </w:r>
      <w:proofErr w:type="spellStart"/>
      <w:r w:rsidR="00952B7A" w:rsidRPr="00703568">
        <w:rPr>
          <w:rFonts w:ascii="Sylfaen" w:hAnsi="Sylfaen"/>
          <w:color w:val="FF0000"/>
          <w:sz w:val="20"/>
          <w:szCs w:val="20"/>
        </w:rPr>
        <w:t>SciVal</w:t>
      </w:r>
      <w:proofErr w:type="spellEnd"/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>)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, ხოლო 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სოციალურ მეცნიერებებსა და 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>ჰუმანიტარულ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 მეცნიერებებში (მათ შორის </w:t>
      </w:r>
      <w:r w:rsidR="005C38D6" w:rsidRPr="00703568">
        <w:rPr>
          <w:rFonts w:ascii="Sylfaen" w:hAnsi="Sylfaen"/>
          <w:color w:val="FF0000"/>
          <w:sz w:val="20"/>
          <w:szCs w:val="20"/>
          <w:lang w:val="ka-GE"/>
        </w:rPr>
        <w:t>საქართველოს შემსწავლელ მეცნიერებებში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) დამატებით </w:t>
      </w:r>
      <w:r w:rsidR="000560E3" w:rsidRPr="00703568">
        <w:rPr>
          <w:rFonts w:ascii="Sylfaen" w:hAnsi="Sylfaen"/>
          <w:color w:val="FF0000"/>
          <w:sz w:val="20"/>
          <w:szCs w:val="20"/>
          <w:lang w:val="ka-GE"/>
        </w:rPr>
        <w:t>გამოყენებული იქნება</w:t>
      </w:r>
      <w:r w:rsidR="00952B7A" w:rsidRPr="0070356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 </w:t>
      </w:r>
      <w:r w:rsidRPr="00703568">
        <w:rPr>
          <w:rFonts w:ascii="Sylfaen" w:hAnsi="Sylfaen"/>
          <w:color w:val="FF0000"/>
          <w:sz w:val="20"/>
          <w:szCs w:val="20"/>
        </w:rPr>
        <w:t>google scholar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, </w:t>
      </w:r>
      <w:r w:rsidRPr="00703568">
        <w:rPr>
          <w:rFonts w:ascii="Sylfaen" w:hAnsi="Sylfaen"/>
          <w:color w:val="FF0000"/>
          <w:sz w:val="20"/>
          <w:szCs w:val="20"/>
        </w:rPr>
        <w:t xml:space="preserve">ERIHPLUS </w:t>
      </w:r>
      <w:r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საძიებო სისტემების </w:t>
      </w:r>
      <w:r w:rsidR="000560E3" w:rsidRPr="00703568">
        <w:rPr>
          <w:rFonts w:ascii="Sylfaen" w:hAnsi="Sylfaen"/>
          <w:color w:val="FF0000"/>
          <w:sz w:val="20"/>
          <w:szCs w:val="20"/>
          <w:lang w:val="ka-GE"/>
        </w:rPr>
        <w:t xml:space="preserve">მონაცემები. დეტალურად აღნიშნული წესი დამტკიცდება ფონდის გენერალური დირექტორის ინდივიდუალური ადმინისტრაციულ-სამართლებრივი აქტით. </w:t>
      </w:r>
    </w:p>
    <w:p w14:paraId="03B7F024" w14:textId="77777777" w:rsidR="009E3C2D" w:rsidRDefault="009E3C2D" w:rsidP="009E3C2D">
      <w:pPr>
        <w:keepNext/>
        <w:keepLines/>
        <w:spacing w:after="0"/>
        <w:jc w:val="right"/>
        <w:outlineLvl w:val="0"/>
        <w:rPr>
          <w:rFonts w:ascii="Sylfaen" w:eastAsiaTheme="majorEastAsia" w:hAnsi="Sylfaen" w:cs="Sylfaen"/>
          <w:b/>
          <w:sz w:val="20"/>
          <w:szCs w:val="20"/>
          <w:lang w:val="ka-GE"/>
        </w:rPr>
      </w:pPr>
      <w:bookmarkStart w:id="0" w:name="_GoBack"/>
      <w:bookmarkEnd w:id="0"/>
    </w:p>
    <w:sectPr w:rsidR="009E3C2D" w:rsidSect="005F325B">
      <w:footerReference w:type="default" r:id="rId8"/>
      <w:pgSz w:w="12240" w:h="15840"/>
      <w:pgMar w:top="720" w:right="900" w:bottom="18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7F6EE" w14:textId="77777777" w:rsidR="00292E52" w:rsidRDefault="00292E52" w:rsidP="00941AEF">
      <w:pPr>
        <w:spacing w:after="0" w:line="240" w:lineRule="auto"/>
      </w:pPr>
      <w:r>
        <w:separator/>
      </w:r>
    </w:p>
  </w:endnote>
  <w:endnote w:type="continuationSeparator" w:id="0">
    <w:p w14:paraId="26C4D906" w14:textId="77777777" w:rsidR="00292E52" w:rsidRDefault="00292E52" w:rsidP="0094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95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E510E" w14:textId="1CBEE945" w:rsidR="008E7AB5" w:rsidRDefault="008E7A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A133AF" w14:textId="77777777" w:rsidR="008E7AB5" w:rsidRDefault="008E7A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4B103" w14:textId="77777777" w:rsidR="00292E52" w:rsidRDefault="00292E52" w:rsidP="00941AEF">
      <w:pPr>
        <w:spacing w:after="0" w:line="240" w:lineRule="auto"/>
      </w:pPr>
      <w:r>
        <w:separator/>
      </w:r>
    </w:p>
  </w:footnote>
  <w:footnote w:type="continuationSeparator" w:id="0">
    <w:p w14:paraId="7299C993" w14:textId="77777777" w:rsidR="00292E52" w:rsidRDefault="00292E52" w:rsidP="00941AEF">
      <w:pPr>
        <w:spacing w:after="0" w:line="240" w:lineRule="auto"/>
      </w:pPr>
      <w:r>
        <w:continuationSeparator/>
      </w:r>
    </w:p>
  </w:footnote>
  <w:footnote w:id="1">
    <w:p w14:paraId="7B4A18B0" w14:textId="77777777" w:rsidR="008E7AB5" w:rsidRPr="00D434E1" w:rsidRDefault="008E7AB5" w:rsidP="00941AE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453"/>
    <w:multiLevelType w:val="hybridMultilevel"/>
    <w:tmpl w:val="1B88A5B4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8583B"/>
    <w:multiLevelType w:val="hybridMultilevel"/>
    <w:tmpl w:val="223845AE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B39CA"/>
    <w:multiLevelType w:val="hybridMultilevel"/>
    <w:tmpl w:val="B8D0792C"/>
    <w:lvl w:ilvl="0" w:tplc="F1141F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113DE"/>
    <w:multiLevelType w:val="hybridMultilevel"/>
    <w:tmpl w:val="C90C6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6C678F"/>
    <w:multiLevelType w:val="hybridMultilevel"/>
    <w:tmpl w:val="4ECA1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526930"/>
    <w:multiLevelType w:val="hybridMultilevel"/>
    <w:tmpl w:val="39B2C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E0B6428"/>
    <w:multiLevelType w:val="hybridMultilevel"/>
    <w:tmpl w:val="32E01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C069C"/>
    <w:multiLevelType w:val="hybridMultilevel"/>
    <w:tmpl w:val="57EA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05A15"/>
    <w:multiLevelType w:val="hybridMultilevel"/>
    <w:tmpl w:val="2D9C21D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C92836"/>
    <w:multiLevelType w:val="hybridMultilevel"/>
    <w:tmpl w:val="ADDC3E6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21737D"/>
    <w:multiLevelType w:val="hybridMultilevel"/>
    <w:tmpl w:val="C90A42CA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844D4"/>
    <w:multiLevelType w:val="hybridMultilevel"/>
    <w:tmpl w:val="0450D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945273"/>
    <w:multiLevelType w:val="hybridMultilevel"/>
    <w:tmpl w:val="9A4CF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9215D9"/>
    <w:multiLevelType w:val="hybridMultilevel"/>
    <w:tmpl w:val="5EC4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70D86"/>
    <w:multiLevelType w:val="hybridMultilevel"/>
    <w:tmpl w:val="AFE8D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205519"/>
    <w:multiLevelType w:val="hybridMultilevel"/>
    <w:tmpl w:val="C03C78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1CC6560"/>
    <w:multiLevelType w:val="hybridMultilevel"/>
    <w:tmpl w:val="649E8008"/>
    <w:lvl w:ilvl="0" w:tplc="282EB13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7666A"/>
    <w:multiLevelType w:val="hybridMultilevel"/>
    <w:tmpl w:val="7A64B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7E42AC7"/>
    <w:multiLevelType w:val="hybridMultilevel"/>
    <w:tmpl w:val="A1D61D36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D618C"/>
    <w:multiLevelType w:val="hybridMultilevel"/>
    <w:tmpl w:val="0EDC6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1C403D"/>
    <w:multiLevelType w:val="hybridMultilevel"/>
    <w:tmpl w:val="F5E29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080C9A"/>
    <w:multiLevelType w:val="hybridMultilevel"/>
    <w:tmpl w:val="4AE6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863CF"/>
    <w:multiLevelType w:val="hybridMultilevel"/>
    <w:tmpl w:val="2A3EDCFE"/>
    <w:lvl w:ilvl="0" w:tplc="41AE0042">
      <w:start w:val="3"/>
      <w:numFmt w:val="decimal"/>
      <w:lvlText w:val="%1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6269"/>
    <w:multiLevelType w:val="hybridMultilevel"/>
    <w:tmpl w:val="36640D86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B60E4E"/>
    <w:multiLevelType w:val="hybridMultilevel"/>
    <w:tmpl w:val="82E29738"/>
    <w:lvl w:ilvl="0" w:tplc="49966BD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2B045A"/>
    <w:multiLevelType w:val="hybridMultilevel"/>
    <w:tmpl w:val="2674B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F43E8"/>
    <w:multiLevelType w:val="hybridMultilevel"/>
    <w:tmpl w:val="4DB6A814"/>
    <w:lvl w:ilvl="0" w:tplc="FBC2DC7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70745AC1"/>
    <w:multiLevelType w:val="hybridMultilevel"/>
    <w:tmpl w:val="264A5BFC"/>
    <w:lvl w:ilvl="0" w:tplc="AAD4094A">
      <w:start w:val="1"/>
      <w:numFmt w:val="decimal"/>
      <w:lvlText w:val="%1."/>
      <w:lvlJc w:val="left"/>
      <w:pPr>
        <w:ind w:left="720" w:hanging="360"/>
      </w:pPr>
      <w:rPr>
        <w:rFonts w:ascii="AcadNusx" w:eastAsiaTheme="minorHAnsi" w:hAnsi="AcadNusx" w:cstheme="minorBidi" w:hint="default"/>
      </w:rPr>
    </w:lvl>
    <w:lvl w:ilvl="1" w:tplc="AAD4094A">
      <w:start w:val="1"/>
      <w:numFmt w:val="decimal"/>
      <w:lvlText w:val="%2."/>
      <w:lvlJc w:val="left"/>
      <w:pPr>
        <w:ind w:left="1440" w:hanging="360"/>
      </w:pPr>
      <w:rPr>
        <w:rFonts w:ascii="AcadNusx" w:eastAsiaTheme="minorHAnsi" w:hAnsi="AcadNusx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517CA6"/>
    <w:multiLevelType w:val="hybridMultilevel"/>
    <w:tmpl w:val="F5BCC020"/>
    <w:lvl w:ilvl="0" w:tplc="53C8A204">
      <w:start w:val="2016"/>
      <w:numFmt w:val="decimal"/>
      <w:lvlText w:val="%1"/>
      <w:lvlJc w:val="left"/>
      <w:pPr>
        <w:ind w:left="840" w:hanging="48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E5BCC"/>
    <w:multiLevelType w:val="hybridMultilevel"/>
    <w:tmpl w:val="D256C2FA"/>
    <w:lvl w:ilvl="0" w:tplc="D48A33B4">
      <w:start w:val="6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FA52E1"/>
    <w:multiLevelType w:val="hybridMultilevel"/>
    <w:tmpl w:val="F0080018"/>
    <w:lvl w:ilvl="0" w:tplc="1D1AE810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5"/>
  </w:num>
  <w:num w:numId="4">
    <w:abstractNumId w:val="4"/>
  </w:num>
  <w:num w:numId="5">
    <w:abstractNumId w:val="17"/>
  </w:num>
  <w:num w:numId="6">
    <w:abstractNumId w:val="14"/>
  </w:num>
  <w:num w:numId="7">
    <w:abstractNumId w:val="20"/>
  </w:num>
  <w:num w:numId="8">
    <w:abstractNumId w:val="0"/>
  </w:num>
  <w:num w:numId="9">
    <w:abstractNumId w:val="29"/>
  </w:num>
  <w:num w:numId="10">
    <w:abstractNumId w:val="2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27"/>
  </w:num>
  <w:num w:numId="16">
    <w:abstractNumId w:val="1"/>
  </w:num>
  <w:num w:numId="17">
    <w:abstractNumId w:val="23"/>
  </w:num>
  <w:num w:numId="18">
    <w:abstractNumId w:val="30"/>
  </w:num>
  <w:num w:numId="19">
    <w:abstractNumId w:val="15"/>
  </w:num>
  <w:num w:numId="20">
    <w:abstractNumId w:val="9"/>
  </w:num>
  <w:num w:numId="21">
    <w:abstractNumId w:val="8"/>
  </w:num>
  <w:num w:numId="22">
    <w:abstractNumId w:val="18"/>
  </w:num>
  <w:num w:numId="23">
    <w:abstractNumId w:val="16"/>
  </w:num>
  <w:num w:numId="24">
    <w:abstractNumId w:val="10"/>
  </w:num>
  <w:num w:numId="25">
    <w:abstractNumId w:val="25"/>
  </w:num>
  <w:num w:numId="26">
    <w:abstractNumId w:val="24"/>
  </w:num>
  <w:num w:numId="27">
    <w:abstractNumId w:val="28"/>
  </w:num>
  <w:num w:numId="28">
    <w:abstractNumId w:val="22"/>
  </w:num>
  <w:num w:numId="29">
    <w:abstractNumId w:val="26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8"/>
    <w:rsid w:val="00010462"/>
    <w:rsid w:val="00013458"/>
    <w:rsid w:val="00026891"/>
    <w:rsid w:val="00035182"/>
    <w:rsid w:val="000560E3"/>
    <w:rsid w:val="0007002E"/>
    <w:rsid w:val="000708C7"/>
    <w:rsid w:val="00072700"/>
    <w:rsid w:val="00093EDB"/>
    <w:rsid w:val="000A0CCF"/>
    <w:rsid w:val="000D5DEC"/>
    <w:rsid w:val="000D603D"/>
    <w:rsid w:val="000E746E"/>
    <w:rsid w:val="000F73B8"/>
    <w:rsid w:val="00125F11"/>
    <w:rsid w:val="0013561C"/>
    <w:rsid w:val="00140CB5"/>
    <w:rsid w:val="0014299B"/>
    <w:rsid w:val="001514E6"/>
    <w:rsid w:val="00166549"/>
    <w:rsid w:val="0017583B"/>
    <w:rsid w:val="00184097"/>
    <w:rsid w:val="00186B37"/>
    <w:rsid w:val="001909A0"/>
    <w:rsid w:val="00196BAB"/>
    <w:rsid w:val="001A6D39"/>
    <w:rsid w:val="001C4F7E"/>
    <w:rsid w:val="001C73F1"/>
    <w:rsid w:val="001E1A6D"/>
    <w:rsid w:val="001F7BBA"/>
    <w:rsid w:val="00212E1A"/>
    <w:rsid w:val="00241144"/>
    <w:rsid w:val="0024451F"/>
    <w:rsid w:val="002540B7"/>
    <w:rsid w:val="00280763"/>
    <w:rsid w:val="0028121F"/>
    <w:rsid w:val="00292E52"/>
    <w:rsid w:val="002A6EC2"/>
    <w:rsid w:val="002A74E3"/>
    <w:rsid w:val="002B328B"/>
    <w:rsid w:val="002B537C"/>
    <w:rsid w:val="002D1B13"/>
    <w:rsid w:val="002E03FC"/>
    <w:rsid w:val="00306659"/>
    <w:rsid w:val="00311010"/>
    <w:rsid w:val="00335F93"/>
    <w:rsid w:val="003364C0"/>
    <w:rsid w:val="003430A6"/>
    <w:rsid w:val="00384A42"/>
    <w:rsid w:val="00384EC3"/>
    <w:rsid w:val="003B752E"/>
    <w:rsid w:val="003B7DD1"/>
    <w:rsid w:val="003C2A87"/>
    <w:rsid w:val="003D0F44"/>
    <w:rsid w:val="003E6C83"/>
    <w:rsid w:val="003F114D"/>
    <w:rsid w:val="004122C1"/>
    <w:rsid w:val="00414D2B"/>
    <w:rsid w:val="00434D13"/>
    <w:rsid w:val="0049000C"/>
    <w:rsid w:val="004946D8"/>
    <w:rsid w:val="0049581D"/>
    <w:rsid w:val="004E1140"/>
    <w:rsid w:val="004F4524"/>
    <w:rsid w:val="00505573"/>
    <w:rsid w:val="00556399"/>
    <w:rsid w:val="00557152"/>
    <w:rsid w:val="00557BFA"/>
    <w:rsid w:val="00563531"/>
    <w:rsid w:val="005B51A9"/>
    <w:rsid w:val="005C38D6"/>
    <w:rsid w:val="005E7F66"/>
    <w:rsid w:val="005F0D9D"/>
    <w:rsid w:val="005F325B"/>
    <w:rsid w:val="006064C1"/>
    <w:rsid w:val="00615053"/>
    <w:rsid w:val="006309E4"/>
    <w:rsid w:val="00631806"/>
    <w:rsid w:val="006318F7"/>
    <w:rsid w:val="00640967"/>
    <w:rsid w:val="006734AC"/>
    <w:rsid w:val="0068743F"/>
    <w:rsid w:val="006A0ACC"/>
    <w:rsid w:val="006A75D3"/>
    <w:rsid w:val="006D66BA"/>
    <w:rsid w:val="006E63E1"/>
    <w:rsid w:val="006F2FE2"/>
    <w:rsid w:val="006F4434"/>
    <w:rsid w:val="006F4DE3"/>
    <w:rsid w:val="006F5873"/>
    <w:rsid w:val="00703568"/>
    <w:rsid w:val="0071374A"/>
    <w:rsid w:val="00720EA2"/>
    <w:rsid w:val="00733B26"/>
    <w:rsid w:val="00752E44"/>
    <w:rsid w:val="00754304"/>
    <w:rsid w:val="00754A94"/>
    <w:rsid w:val="00761EA3"/>
    <w:rsid w:val="00762C2E"/>
    <w:rsid w:val="0076436C"/>
    <w:rsid w:val="007666F0"/>
    <w:rsid w:val="007752C0"/>
    <w:rsid w:val="007825E2"/>
    <w:rsid w:val="0079049F"/>
    <w:rsid w:val="007A49D4"/>
    <w:rsid w:val="007A7630"/>
    <w:rsid w:val="007B7B16"/>
    <w:rsid w:val="007C73BE"/>
    <w:rsid w:val="007C7A34"/>
    <w:rsid w:val="007E0738"/>
    <w:rsid w:val="007F15C4"/>
    <w:rsid w:val="00800E95"/>
    <w:rsid w:val="008216E2"/>
    <w:rsid w:val="00824704"/>
    <w:rsid w:val="00836138"/>
    <w:rsid w:val="008626A6"/>
    <w:rsid w:val="00867BE6"/>
    <w:rsid w:val="00877F8D"/>
    <w:rsid w:val="00882EE0"/>
    <w:rsid w:val="008A389B"/>
    <w:rsid w:val="008A4A58"/>
    <w:rsid w:val="008A6C6C"/>
    <w:rsid w:val="008B3475"/>
    <w:rsid w:val="008B7C33"/>
    <w:rsid w:val="008C4A0A"/>
    <w:rsid w:val="008E0DA3"/>
    <w:rsid w:val="008E7AB5"/>
    <w:rsid w:val="008F1733"/>
    <w:rsid w:val="008F1D8D"/>
    <w:rsid w:val="0090134F"/>
    <w:rsid w:val="009100EF"/>
    <w:rsid w:val="00922E88"/>
    <w:rsid w:val="00941AEF"/>
    <w:rsid w:val="00952B7A"/>
    <w:rsid w:val="009641DF"/>
    <w:rsid w:val="0096428F"/>
    <w:rsid w:val="00975E63"/>
    <w:rsid w:val="009843AD"/>
    <w:rsid w:val="00992222"/>
    <w:rsid w:val="009C0747"/>
    <w:rsid w:val="009C1891"/>
    <w:rsid w:val="009D36B9"/>
    <w:rsid w:val="009E3C2D"/>
    <w:rsid w:val="009F3B36"/>
    <w:rsid w:val="00A074E3"/>
    <w:rsid w:val="00A17C29"/>
    <w:rsid w:val="00A202CA"/>
    <w:rsid w:val="00A23DB8"/>
    <w:rsid w:val="00A25F90"/>
    <w:rsid w:val="00A31AF5"/>
    <w:rsid w:val="00A5076D"/>
    <w:rsid w:val="00A52724"/>
    <w:rsid w:val="00A62C6B"/>
    <w:rsid w:val="00A70079"/>
    <w:rsid w:val="00A71446"/>
    <w:rsid w:val="00AA2127"/>
    <w:rsid w:val="00AA5789"/>
    <w:rsid w:val="00AB75BD"/>
    <w:rsid w:val="00AC79C3"/>
    <w:rsid w:val="00AD5C86"/>
    <w:rsid w:val="00AD7412"/>
    <w:rsid w:val="00B3021E"/>
    <w:rsid w:val="00B5370B"/>
    <w:rsid w:val="00BB0B14"/>
    <w:rsid w:val="00BD47D9"/>
    <w:rsid w:val="00C0075F"/>
    <w:rsid w:val="00C159C0"/>
    <w:rsid w:val="00C1696D"/>
    <w:rsid w:val="00C27B47"/>
    <w:rsid w:val="00C55567"/>
    <w:rsid w:val="00CA7F61"/>
    <w:rsid w:val="00CC05F0"/>
    <w:rsid w:val="00D019AA"/>
    <w:rsid w:val="00D06B92"/>
    <w:rsid w:val="00D07AC0"/>
    <w:rsid w:val="00D266A7"/>
    <w:rsid w:val="00D30CA8"/>
    <w:rsid w:val="00D424DD"/>
    <w:rsid w:val="00D4727D"/>
    <w:rsid w:val="00D832B2"/>
    <w:rsid w:val="00D8610B"/>
    <w:rsid w:val="00D86288"/>
    <w:rsid w:val="00D91E26"/>
    <w:rsid w:val="00DA59D5"/>
    <w:rsid w:val="00DC0466"/>
    <w:rsid w:val="00DD3A57"/>
    <w:rsid w:val="00DD5A4F"/>
    <w:rsid w:val="00DF279B"/>
    <w:rsid w:val="00DF70B3"/>
    <w:rsid w:val="00DF78C9"/>
    <w:rsid w:val="00E2149F"/>
    <w:rsid w:val="00E25D98"/>
    <w:rsid w:val="00E31EDD"/>
    <w:rsid w:val="00E63819"/>
    <w:rsid w:val="00E80582"/>
    <w:rsid w:val="00E916FB"/>
    <w:rsid w:val="00E95099"/>
    <w:rsid w:val="00EA0ED3"/>
    <w:rsid w:val="00EA43DB"/>
    <w:rsid w:val="00EA5955"/>
    <w:rsid w:val="00EB36C3"/>
    <w:rsid w:val="00EB530E"/>
    <w:rsid w:val="00EC0A58"/>
    <w:rsid w:val="00EE16C2"/>
    <w:rsid w:val="00EE3566"/>
    <w:rsid w:val="00EE5EAA"/>
    <w:rsid w:val="00F042C5"/>
    <w:rsid w:val="00F13F73"/>
    <w:rsid w:val="00F26C6A"/>
    <w:rsid w:val="00F42F46"/>
    <w:rsid w:val="00F478D1"/>
    <w:rsid w:val="00F802C3"/>
    <w:rsid w:val="00F81071"/>
    <w:rsid w:val="00F93A94"/>
    <w:rsid w:val="00F93CA8"/>
    <w:rsid w:val="00F972DB"/>
    <w:rsid w:val="00FA024A"/>
    <w:rsid w:val="00FC124E"/>
    <w:rsid w:val="00FC2F43"/>
    <w:rsid w:val="00F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CA715"/>
  <w15:chartTrackingRefBased/>
  <w15:docId w15:val="{EED9B87D-B952-4672-836A-98B88D31B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C2D"/>
  </w:style>
  <w:style w:type="paragraph" w:styleId="Heading1">
    <w:name w:val="heading 1"/>
    <w:basedOn w:val="Normal"/>
    <w:next w:val="Normal"/>
    <w:link w:val="Heading1Char"/>
    <w:uiPriority w:val="9"/>
    <w:qFormat/>
    <w:rsid w:val="003364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B3475"/>
  </w:style>
  <w:style w:type="paragraph" w:styleId="ListParagraph">
    <w:name w:val="List Paragraph"/>
    <w:basedOn w:val="Normal"/>
    <w:uiPriority w:val="34"/>
    <w:qFormat/>
    <w:rsid w:val="008B347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384EC3"/>
  </w:style>
  <w:style w:type="paragraph" w:styleId="NoSpacing">
    <w:name w:val="No Spacing"/>
    <w:uiPriority w:val="1"/>
    <w:qFormat/>
    <w:rsid w:val="007E073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C4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DF279B"/>
    <w:rPr>
      <w:color w:val="0000FF"/>
      <w:u w:val="single"/>
    </w:rPr>
  </w:style>
  <w:style w:type="character" w:styleId="Strong">
    <w:name w:val="Strong"/>
    <w:uiPriority w:val="22"/>
    <w:qFormat/>
    <w:rsid w:val="00DF279B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94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6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6D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41A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1A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1AE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41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AEF"/>
  </w:style>
  <w:style w:type="character" w:customStyle="1" w:styleId="Heading1Char">
    <w:name w:val="Heading 1 Char"/>
    <w:basedOn w:val="DefaultParagraphFont"/>
    <w:link w:val="Heading1"/>
    <w:uiPriority w:val="9"/>
    <w:rsid w:val="003364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6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6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F0815-1319-4C10-9C63-5AA910059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Kajaia</dc:creator>
  <cp:keywords/>
  <dc:description/>
  <cp:lastModifiedBy>Ekaterine Butliashvili</cp:lastModifiedBy>
  <cp:revision>25</cp:revision>
  <cp:lastPrinted>2016-06-07T11:22:00Z</cp:lastPrinted>
  <dcterms:created xsi:type="dcterms:W3CDTF">2016-06-06T06:08:00Z</dcterms:created>
  <dcterms:modified xsi:type="dcterms:W3CDTF">2016-06-07T13:43:00Z</dcterms:modified>
</cp:coreProperties>
</file>