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97FA" w14:textId="77777777" w:rsidR="008F25BF" w:rsidRPr="008F25BF" w:rsidRDefault="008F25BF" w:rsidP="008F25BF">
      <w:pPr>
        <w:spacing w:line="276" w:lineRule="auto"/>
        <w:ind w:left="-284" w:right="-138"/>
        <w:jc w:val="right"/>
        <w:rPr>
          <w:rFonts w:ascii="Sylfaen" w:hAnsi="Sylfaen"/>
          <w:b/>
          <w:bCs/>
          <w:lang w:val="ka-GE"/>
        </w:rPr>
      </w:pPr>
      <w:proofErr w:type="spellStart"/>
      <w:r w:rsidRPr="008F25BF">
        <w:rPr>
          <w:rFonts w:ascii="Sylfaen" w:hAnsi="Sylfaen"/>
          <w:b/>
          <w:bCs/>
          <w:lang w:val="ka-GE"/>
        </w:rPr>
        <w:t>ბსუ</w:t>
      </w:r>
      <w:proofErr w:type="spellEnd"/>
      <w:r w:rsidRPr="008F25BF">
        <w:rPr>
          <w:rFonts w:ascii="Sylfaen" w:hAnsi="Sylfaen"/>
          <w:b/>
          <w:bCs/>
          <w:lang w:val="ka-GE"/>
        </w:rPr>
        <w:t xml:space="preserve">-ს რექტორის  2022 წლის 03 მაისის N01-10/49 ბრძანების </w:t>
      </w:r>
    </w:p>
    <w:p w14:paraId="2B98D428" w14:textId="4A141998" w:rsidR="00F65AFD" w:rsidRDefault="008F25BF" w:rsidP="008F25BF">
      <w:pPr>
        <w:spacing w:line="276" w:lineRule="auto"/>
        <w:ind w:left="-284" w:right="-138"/>
        <w:jc w:val="right"/>
        <w:rPr>
          <w:rFonts w:ascii="Sylfaen" w:hAnsi="Sylfaen"/>
          <w:b/>
          <w:bCs/>
          <w:lang w:val="ka-GE"/>
        </w:rPr>
      </w:pPr>
      <w:r w:rsidRPr="008F25BF">
        <w:rPr>
          <w:rFonts w:ascii="Sylfaen" w:hAnsi="Sylfaen"/>
          <w:b/>
          <w:bCs/>
          <w:lang w:val="ka-GE"/>
        </w:rPr>
        <w:t>დანართი  N 1</w:t>
      </w:r>
    </w:p>
    <w:p w14:paraId="1BC794DC" w14:textId="77777777" w:rsidR="002A5543" w:rsidRPr="008F25BF" w:rsidRDefault="002A5543" w:rsidP="008F25BF">
      <w:pPr>
        <w:spacing w:line="276" w:lineRule="auto"/>
        <w:ind w:left="-284" w:right="-138"/>
        <w:jc w:val="right"/>
        <w:rPr>
          <w:rFonts w:ascii="Sylfaen" w:hAnsi="Sylfaen"/>
          <w:b/>
          <w:bCs/>
          <w:lang w:val="ka-GE"/>
        </w:rPr>
      </w:pPr>
    </w:p>
    <w:p w14:paraId="65F86814" w14:textId="10612493" w:rsidR="008F25BF" w:rsidRPr="002A5543" w:rsidRDefault="002A5543" w:rsidP="002A5543">
      <w:pPr>
        <w:spacing w:line="276" w:lineRule="auto"/>
        <w:ind w:right="-138"/>
        <w:jc w:val="right"/>
        <w:rPr>
          <w:rFonts w:ascii="Sylfaen" w:hAnsi="Sylfaen"/>
          <w:b/>
          <w:bCs/>
          <w:i/>
          <w:iCs/>
          <w:color w:val="FF0000"/>
          <w:sz w:val="20"/>
          <w:szCs w:val="20"/>
          <w:lang w:val="ka-GE"/>
        </w:rPr>
      </w:pPr>
      <w:r w:rsidRPr="002A5543">
        <w:rPr>
          <w:rFonts w:ascii="Sylfaen" w:hAnsi="Sylfaen"/>
          <w:b/>
          <w:bCs/>
          <w:i/>
          <w:iCs/>
          <w:color w:val="FF0000"/>
          <w:sz w:val="20"/>
          <w:szCs w:val="20"/>
          <w:lang w:val="ka-GE"/>
        </w:rPr>
        <w:t xml:space="preserve">(კოდიფიცირებულია </w:t>
      </w:r>
      <w:r w:rsidRPr="002A5543">
        <w:rPr>
          <w:rFonts w:ascii="Sylfaen" w:hAnsi="Sylfaen"/>
          <w:i/>
          <w:iCs/>
          <w:color w:val="FF0000"/>
          <w:sz w:val="20"/>
          <w:szCs w:val="20"/>
          <w:lang w:val="ka-GE"/>
        </w:rPr>
        <w:t>ცვლილებებით:</w:t>
      </w:r>
    </w:p>
    <w:p w14:paraId="21287BE9" w14:textId="0E23D27E" w:rsidR="002A5543" w:rsidRDefault="002A5543" w:rsidP="002A5543">
      <w:pPr>
        <w:spacing w:line="276" w:lineRule="auto"/>
        <w:ind w:right="-138"/>
        <w:jc w:val="right"/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</w:rPr>
      </w:pPr>
      <w:r w:rsidRPr="002A5543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</w:rPr>
        <w:t xml:space="preserve"> </w:t>
      </w:r>
      <w:r w:rsidRPr="002A5543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  <w:lang w:val="en-US"/>
        </w:rPr>
        <w:t>N01-10/67; 02.06.2023</w:t>
      </w:r>
      <w:r w:rsidR="006A0932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  <w:lang w:val="en-US"/>
        </w:rPr>
        <w:t>; N01-10/118, 18.10.2023</w:t>
      </w:r>
      <w:r w:rsidRPr="002A5543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</w:rPr>
        <w:t>)</w:t>
      </w:r>
    </w:p>
    <w:p w14:paraId="566589B7" w14:textId="77777777" w:rsidR="002A5543" w:rsidRPr="002A5543" w:rsidRDefault="002A5543" w:rsidP="002A5543">
      <w:pPr>
        <w:spacing w:line="276" w:lineRule="auto"/>
        <w:ind w:right="-138"/>
        <w:jc w:val="right"/>
        <w:rPr>
          <w:rFonts w:ascii="Sylfaen" w:hAnsi="Sylfaen"/>
          <w:b/>
          <w:bCs/>
          <w:i/>
          <w:iCs/>
          <w:color w:val="FF0000"/>
          <w:sz w:val="20"/>
          <w:szCs w:val="20"/>
          <w:lang w:val="ka-GE"/>
        </w:rPr>
      </w:pPr>
    </w:p>
    <w:p w14:paraId="78B00EAD" w14:textId="1BCE7EF5" w:rsidR="00D519C8" w:rsidRPr="00D519C8" w:rsidRDefault="00D519C8" w:rsidP="003E392D">
      <w:pPr>
        <w:pStyle w:val="a5"/>
        <w:spacing w:before="45" w:beforeAutospacing="0" w:after="45" w:afterAutospacing="0"/>
        <w:ind w:left="-284" w:right="-138"/>
        <w:jc w:val="center"/>
        <w:rPr>
          <w:rFonts w:ascii="Sylfaen" w:hAnsi="Sylfaen" w:cstheme="minorHAnsi"/>
          <w:b/>
          <w:bCs/>
          <w:color w:val="000000"/>
        </w:rPr>
      </w:pPr>
      <w:bookmarkStart w:id="0" w:name="_Hlk121925318"/>
      <w:proofErr w:type="spellStart"/>
      <w:r w:rsidRPr="00D519C8">
        <w:rPr>
          <w:rFonts w:ascii="Sylfaen" w:hAnsi="Sylfaen" w:cstheme="minorHAnsi"/>
          <w:b/>
          <w:bCs/>
          <w:color w:val="000000"/>
        </w:rPr>
        <w:t>ბსუ</w:t>
      </w:r>
      <w:proofErr w:type="spellEnd"/>
      <w:r w:rsidRPr="00D519C8">
        <w:rPr>
          <w:rFonts w:ascii="Sylfaen" w:hAnsi="Sylfaen" w:cstheme="minorHAnsi"/>
          <w:b/>
          <w:bCs/>
          <w:color w:val="000000"/>
        </w:rPr>
        <w:t>-ს სტუდენტურ პროექტებზე გასაწევი ხარჯის ზღვრული ოდენობისა და </w:t>
      </w:r>
    </w:p>
    <w:p w14:paraId="2BCEE2BE" w14:textId="6B6A8E59" w:rsidR="009372A2" w:rsidRDefault="00D519C8" w:rsidP="008F25BF">
      <w:pPr>
        <w:pStyle w:val="a5"/>
        <w:spacing w:before="45" w:beforeAutospacing="0" w:after="45" w:afterAutospacing="0"/>
        <w:ind w:left="-284" w:right="-138"/>
        <w:jc w:val="center"/>
        <w:rPr>
          <w:rFonts w:ascii="Sylfaen" w:hAnsi="Sylfaen" w:cstheme="minorHAnsi"/>
          <w:b/>
          <w:bCs/>
          <w:lang w:val="en-US"/>
        </w:rPr>
      </w:pPr>
      <w:r w:rsidRPr="00D519C8">
        <w:rPr>
          <w:rFonts w:ascii="Sylfaen" w:hAnsi="Sylfaen" w:cstheme="minorHAnsi"/>
          <w:b/>
          <w:bCs/>
          <w:color w:val="000000"/>
        </w:rPr>
        <w:t>სტუდენტური პროექტის საბიუჯეტო განაცხადის ფორმ</w:t>
      </w:r>
      <w:bookmarkEnd w:id="0"/>
      <w:r w:rsidR="008F25BF">
        <w:rPr>
          <w:rFonts w:ascii="Sylfaen" w:hAnsi="Sylfaen" w:cstheme="minorHAnsi"/>
          <w:b/>
          <w:bCs/>
          <w:color w:val="000000"/>
        </w:rPr>
        <w:t>ა</w:t>
      </w:r>
    </w:p>
    <w:p w14:paraId="5BFD18C3" w14:textId="5D2E96D9" w:rsidR="008F25BF" w:rsidRPr="00916869" w:rsidRDefault="008F25BF" w:rsidP="008F25BF">
      <w:pPr>
        <w:pStyle w:val="a5"/>
        <w:numPr>
          <w:ilvl w:val="0"/>
          <w:numId w:val="4"/>
        </w:numPr>
        <w:spacing w:before="45" w:beforeAutospacing="0" w:after="45" w:afterAutospacing="0"/>
        <w:ind w:right="-138"/>
        <w:jc w:val="both"/>
        <w:rPr>
          <w:rFonts w:ascii="Sylfaen" w:hAnsi="Sylfaen" w:cstheme="minorHAnsi"/>
        </w:rPr>
      </w:pPr>
      <w:r w:rsidRPr="00916869">
        <w:rPr>
          <w:rFonts w:ascii="Sylfaen" w:hAnsi="Sylfaen" w:cstheme="minorHAnsi"/>
        </w:rPr>
        <w:t>საჯარო სამართლის იურიდიული პირი - ბათუმის შოთა რუს</w:t>
      </w:r>
      <w:r w:rsidR="00916869">
        <w:rPr>
          <w:rFonts w:ascii="Sylfaen" w:hAnsi="Sylfaen" w:cstheme="minorHAnsi"/>
        </w:rPr>
        <w:t>თ</w:t>
      </w:r>
      <w:r w:rsidRPr="00916869">
        <w:rPr>
          <w:rFonts w:ascii="Sylfaen" w:hAnsi="Sylfaen" w:cstheme="minorHAnsi"/>
        </w:rPr>
        <w:t xml:space="preserve">აველის სახელმწიფო უნივერსიტეტის სტუდენტური პროექტების დაფინანსების წესის დამტკიცების </w:t>
      </w:r>
      <w:r w:rsidR="00916869">
        <w:rPr>
          <w:rFonts w:ascii="Sylfaen" w:hAnsi="Sylfaen" w:cstheme="minorHAnsi"/>
        </w:rPr>
        <w:t>თ</w:t>
      </w:r>
      <w:r w:rsidRPr="00916869">
        <w:rPr>
          <w:rFonts w:ascii="Sylfaen" w:hAnsi="Sylfaen" w:cstheme="minorHAnsi"/>
        </w:rPr>
        <w:t xml:space="preserve">აობაზე“ </w:t>
      </w:r>
      <w:proofErr w:type="spellStart"/>
      <w:r w:rsidRPr="00916869">
        <w:rPr>
          <w:rFonts w:ascii="Sylfaen" w:hAnsi="Sylfaen" w:cstheme="minorHAnsi"/>
        </w:rPr>
        <w:t>ბსუ</w:t>
      </w:r>
      <w:proofErr w:type="spellEnd"/>
      <w:r w:rsidR="00916869">
        <w:rPr>
          <w:rFonts w:ascii="Sylfaen" w:hAnsi="Sylfaen" w:cstheme="minorHAnsi"/>
        </w:rPr>
        <w:t>-</w:t>
      </w:r>
      <w:r w:rsidRPr="00916869">
        <w:rPr>
          <w:rFonts w:ascii="Sylfaen" w:hAnsi="Sylfaen" w:cstheme="minorHAnsi"/>
        </w:rPr>
        <w:t xml:space="preserve">ს წარმომადგენლობითი საბჭოს 2018 წლის 26 მარტის N02 გადაწყვეტილების შესაბამისად წარმოდგენილ სტუდენტურ საპროექტო განაცხადს თან უნდა </w:t>
      </w:r>
      <w:proofErr w:type="spellStart"/>
      <w:r w:rsidRPr="00916869">
        <w:rPr>
          <w:rFonts w:ascii="Sylfaen" w:hAnsi="Sylfaen" w:cstheme="minorHAnsi"/>
        </w:rPr>
        <w:t>ერთვოდეს</w:t>
      </w:r>
      <w:proofErr w:type="spellEnd"/>
      <w:r w:rsidRPr="00916869">
        <w:rPr>
          <w:rFonts w:ascii="Sylfaen" w:hAnsi="Sylfaen" w:cstheme="minorHAnsi"/>
        </w:rPr>
        <w:t xml:space="preserve"> პროექტის საბიუჯეტო განაცხადი (შედგენილი წინამდებარე დანარ</w:t>
      </w:r>
      <w:r w:rsidR="00916869">
        <w:rPr>
          <w:rFonts w:ascii="Sylfaen" w:hAnsi="Sylfaen" w:cstheme="minorHAnsi"/>
        </w:rPr>
        <w:t>თ</w:t>
      </w:r>
      <w:r w:rsidRPr="00916869">
        <w:rPr>
          <w:rFonts w:ascii="Sylfaen" w:hAnsi="Sylfaen" w:cstheme="minorHAnsi"/>
        </w:rPr>
        <w:t xml:space="preserve">ზე </w:t>
      </w:r>
      <w:r w:rsidR="00916869">
        <w:rPr>
          <w:rFonts w:ascii="Sylfaen" w:hAnsi="Sylfaen" w:cstheme="minorHAnsi"/>
        </w:rPr>
        <w:t>თ</w:t>
      </w:r>
      <w:r w:rsidRPr="00916869">
        <w:rPr>
          <w:rFonts w:ascii="Sylfaen" w:hAnsi="Sylfaen" w:cstheme="minorHAnsi"/>
        </w:rPr>
        <w:t>ანდართული ფორმის შესაბამისად, სა</w:t>
      </w:r>
      <w:r w:rsidR="00916869">
        <w:rPr>
          <w:rFonts w:ascii="Sylfaen" w:hAnsi="Sylfaen" w:cstheme="minorHAnsi"/>
        </w:rPr>
        <w:t>ჭ</w:t>
      </w:r>
      <w:r w:rsidRPr="00916869">
        <w:rPr>
          <w:rFonts w:ascii="Sylfaen" w:hAnsi="Sylfaen" w:cstheme="minorHAnsi"/>
        </w:rPr>
        <w:t>იროების შემ</w:t>
      </w:r>
      <w:r w:rsidR="00916869">
        <w:rPr>
          <w:rFonts w:ascii="Sylfaen" w:hAnsi="Sylfaen" w:cstheme="minorHAnsi"/>
        </w:rPr>
        <w:t>თ</w:t>
      </w:r>
      <w:r w:rsidRPr="00916869">
        <w:rPr>
          <w:rFonts w:ascii="Sylfaen" w:hAnsi="Sylfaen" w:cstheme="minorHAnsi"/>
        </w:rPr>
        <w:t>ხვევაში შესაძლებელია ცხრილში სტრიქონის დამატება).</w:t>
      </w:r>
    </w:p>
    <w:p w14:paraId="77D37B0D" w14:textId="5F5DEE6D" w:rsidR="008F25BF" w:rsidRPr="00916869" w:rsidRDefault="008F25BF" w:rsidP="008F25BF">
      <w:pPr>
        <w:pStyle w:val="a5"/>
        <w:numPr>
          <w:ilvl w:val="0"/>
          <w:numId w:val="4"/>
        </w:numPr>
        <w:spacing w:before="45" w:beforeAutospacing="0" w:after="45" w:afterAutospacing="0"/>
        <w:ind w:right="-138"/>
        <w:jc w:val="both"/>
        <w:rPr>
          <w:rFonts w:ascii="Sylfaen" w:hAnsi="Sylfaen" w:cstheme="minorHAnsi"/>
        </w:rPr>
      </w:pPr>
      <w:r w:rsidRPr="00916869">
        <w:rPr>
          <w:rFonts w:ascii="Sylfaen" w:hAnsi="Sylfaen" w:cstheme="minorHAnsi"/>
        </w:rPr>
        <w:t>პროექტის ბიუჯეტი ლოგიკურ კავშირში უნდა იყოს პროექტის ამოცანებთან</w:t>
      </w:r>
      <w:r w:rsidR="00916869">
        <w:rPr>
          <w:rFonts w:ascii="Sylfaen" w:hAnsi="Sylfaen" w:cstheme="minorHAnsi"/>
        </w:rPr>
        <w:t>.</w:t>
      </w:r>
    </w:p>
    <w:p w14:paraId="3C644CBA" w14:textId="351D79FB" w:rsidR="008F25BF" w:rsidRPr="00916869" w:rsidRDefault="008F25BF" w:rsidP="008F25BF">
      <w:pPr>
        <w:pStyle w:val="a5"/>
        <w:numPr>
          <w:ilvl w:val="0"/>
          <w:numId w:val="4"/>
        </w:numPr>
        <w:spacing w:before="45" w:beforeAutospacing="0" w:after="45" w:afterAutospacing="0"/>
        <w:ind w:right="-138"/>
        <w:jc w:val="both"/>
        <w:rPr>
          <w:rFonts w:ascii="Sylfaen" w:hAnsi="Sylfaen" w:cstheme="minorHAnsi"/>
        </w:rPr>
      </w:pPr>
      <w:proofErr w:type="spellStart"/>
      <w:r w:rsidRPr="00916869">
        <w:rPr>
          <w:rFonts w:ascii="Sylfaen" w:hAnsi="Sylfaen" w:cstheme="minorHAnsi"/>
        </w:rPr>
        <w:t>ბსუ</w:t>
      </w:r>
      <w:proofErr w:type="spellEnd"/>
      <w:r w:rsidRPr="00916869">
        <w:rPr>
          <w:rFonts w:ascii="Sylfaen" w:hAnsi="Sylfaen" w:cstheme="minorHAnsi"/>
        </w:rPr>
        <w:t>-ს სტუდენტურ პროექტებზე გასაწევი ხარჯის ზღვრული ოდენობებია:</w:t>
      </w:r>
      <w:r w:rsidR="00FC2DB7">
        <w:rPr>
          <w:rFonts w:ascii="Sylfaen" w:hAnsi="Sylfaen" w:cstheme="minorHAnsi"/>
          <w:lang w:val="en-US"/>
        </w:rPr>
        <w:t xml:space="preserve"> </w:t>
      </w:r>
      <w:r w:rsidR="00FC2DB7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</w:rPr>
        <w:t xml:space="preserve">(ცვლილება - </w:t>
      </w:r>
      <w:r w:rsidR="00FC2DB7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  <w:lang w:val="en-US"/>
        </w:rPr>
        <w:t>N01-10/</w:t>
      </w:r>
      <w:r w:rsidR="006A0932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  <w:lang w:val="en-US"/>
        </w:rPr>
        <w:t>118</w:t>
      </w:r>
      <w:r w:rsidR="00FC2DB7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  <w:lang w:val="en-US"/>
        </w:rPr>
        <w:t xml:space="preserve">; </w:t>
      </w:r>
      <w:r w:rsidR="00FC2DB7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  <w:lang w:val="en-US"/>
        </w:rPr>
        <w:t>18.10</w:t>
      </w:r>
      <w:r w:rsidR="00FC2DB7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  <w:lang w:val="en-US"/>
        </w:rPr>
        <w:t>.2023</w:t>
      </w:r>
      <w:r w:rsidR="00FC2DB7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</w:rPr>
        <w:t>)</w:t>
      </w:r>
    </w:p>
    <w:p w14:paraId="082D4D98" w14:textId="63621D18" w:rsidR="008F25BF" w:rsidRPr="00916869" w:rsidRDefault="008F25BF" w:rsidP="008F25BF">
      <w:pPr>
        <w:pStyle w:val="a5"/>
        <w:spacing w:before="45" w:beforeAutospacing="0" w:after="45" w:afterAutospacing="0"/>
        <w:ind w:left="76" w:right="-138"/>
        <w:jc w:val="both"/>
        <w:rPr>
          <w:rFonts w:ascii="Sylfaen" w:hAnsi="Sylfaen" w:cstheme="minorHAnsi"/>
        </w:rPr>
      </w:pPr>
      <w:r w:rsidRPr="00916869">
        <w:rPr>
          <w:rFonts w:ascii="Sylfaen" w:hAnsi="Sylfaen" w:cstheme="minorHAnsi"/>
        </w:rPr>
        <w:t xml:space="preserve">ა) სტუდენტური სამეცნიერო პროექტის - </w:t>
      </w:r>
      <w:r w:rsidR="00FC2DB7">
        <w:rPr>
          <w:rFonts w:ascii="Sylfaen" w:hAnsi="Sylfaen" w:cstheme="minorHAnsi"/>
          <w:lang w:val="en-US"/>
        </w:rPr>
        <w:t xml:space="preserve">5 </w:t>
      </w:r>
      <w:r w:rsidRPr="00916869">
        <w:rPr>
          <w:rFonts w:ascii="Sylfaen" w:hAnsi="Sylfaen" w:cstheme="minorHAnsi"/>
        </w:rPr>
        <w:t>000 ლარი;</w:t>
      </w:r>
    </w:p>
    <w:p w14:paraId="656E1DB2" w14:textId="4AE6C058" w:rsidR="008F25BF" w:rsidRPr="00916869" w:rsidRDefault="008F25BF" w:rsidP="007276D0">
      <w:pPr>
        <w:pStyle w:val="a5"/>
        <w:spacing w:before="45" w:beforeAutospacing="0" w:after="45" w:afterAutospacing="0"/>
        <w:ind w:left="76" w:right="-138"/>
        <w:jc w:val="both"/>
        <w:rPr>
          <w:rFonts w:ascii="Sylfaen" w:hAnsi="Sylfaen" w:cstheme="minorHAnsi"/>
        </w:rPr>
      </w:pPr>
      <w:r w:rsidRPr="00916869">
        <w:rPr>
          <w:rFonts w:ascii="Sylfaen" w:hAnsi="Sylfaen" w:cstheme="minorHAnsi"/>
        </w:rPr>
        <w:t xml:space="preserve">ბ) სტუდენტთა საგანმანათლებლო ან კულტურულ-შემოქმედებითი ან სპორტული პროექტის ბიუჯეტი  - </w:t>
      </w:r>
      <w:r w:rsidR="00FC2DB7">
        <w:rPr>
          <w:rFonts w:ascii="Sylfaen" w:hAnsi="Sylfaen" w:cstheme="minorHAnsi"/>
          <w:lang w:val="en-US"/>
        </w:rPr>
        <w:t xml:space="preserve">15 </w:t>
      </w:r>
      <w:r w:rsidRPr="00916869">
        <w:rPr>
          <w:rFonts w:ascii="Sylfaen" w:hAnsi="Sylfaen" w:cstheme="minorHAnsi"/>
        </w:rPr>
        <w:t>000 ლარი;</w:t>
      </w:r>
    </w:p>
    <w:p w14:paraId="70AAD03A" w14:textId="09963A37" w:rsidR="007276D0" w:rsidRPr="00916869" w:rsidRDefault="007276D0" w:rsidP="007276D0">
      <w:pPr>
        <w:pStyle w:val="a5"/>
        <w:numPr>
          <w:ilvl w:val="0"/>
          <w:numId w:val="4"/>
        </w:numPr>
        <w:spacing w:before="45" w:beforeAutospacing="0" w:after="45" w:afterAutospacing="0"/>
        <w:ind w:right="-138"/>
        <w:jc w:val="both"/>
        <w:rPr>
          <w:rFonts w:ascii="Sylfaen" w:hAnsi="Sylfaen" w:cstheme="minorHAnsi"/>
        </w:rPr>
      </w:pPr>
      <w:r w:rsidRPr="00916869">
        <w:rPr>
          <w:rFonts w:ascii="Sylfaen" w:hAnsi="Sylfaen" w:cstheme="minorHAnsi"/>
        </w:rPr>
        <w:t>პროექტის საბიუჯეტო განაცხადში აღიწერება პროექტის საერთო ბიუჯეტი, პროექტით გათვალისწინებული და განსახორციელებელი ღონისძიებების/აქტივობის და მათი განხორციელებისათვის საჭირო ხარჯების ჩამონათვალი (ხარჯის დეტალური გაანგარიშებით).</w:t>
      </w:r>
    </w:p>
    <w:p w14:paraId="44060883" w14:textId="19F5D403" w:rsidR="007276D0" w:rsidRPr="00916869" w:rsidRDefault="007276D0" w:rsidP="007276D0">
      <w:pPr>
        <w:pStyle w:val="a5"/>
        <w:numPr>
          <w:ilvl w:val="0"/>
          <w:numId w:val="4"/>
        </w:numPr>
        <w:spacing w:before="45" w:beforeAutospacing="0" w:after="45" w:afterAutospacing="0"/>
        <w:ind w:right="-138"/>
        <w:jc w:val="both"/>
        <w:rPr>
          <w:rFonts w:ascii="Sylfaen" w:hAnsi="Sylfaen" w:cstheme="minorHAnsi"/>
        </w:rPr>
      </w:pPr>
      <w:r w:rsidRPr="00916869">
        <w:rPr>
          <w:rFonts w:ascii="Sylfaen" w:hAnsi="Sylfaen" w:cstheme="minorHAnsi"/>
        </w:rPr>
        <w:t xml:space="preserve">პროექტის საბიუჯეტო განაცხადის </w:t>
      </w:r>
      <w:r w:rsidR="00916869">
        <w:rPr>
          <w:rFonts w:ascii="Sylfaen" w:hAnsi="Sylfaen" w:cstheme="minorHAnsi"/>
        </w:rPr>
        <w:t>შ</w:t>
      </w:r>
      <w:r w:rsidRPr="00916869">
        <w:rPr>
          <w:rFonts w:ascii="Sylfaen" w:hAnsi="Sylfaen" w:cstheme="minorHAnsi"/>
        </w:rPr>
        <w:t>ედგენისას გათვალისწინებული უნდა იქნეს შემდეგი მოთხოვნები:</w:t>
      </w:r>
    </w:p>
    <w:p w14:paraId="13F2A975" w14:textId="6E260D92" w:rsidR="007276D0" w:rsidRPr="00916869" w:rsidRDefault="007276D0" w:rsidP="007276D0">
      <w:pPr>
        <w:pStyle w:val="a5"/>
        <w:spacing w:before="45" w:beforeAutospacing="0" w:after="45" w:afterAutospacing="0"/>
        <w:ind w:right="-138"/>
        <w:jc w:val="both"/>
        <w:rPr>
          <w:rFonts w:ascii="Sylfaen" w:hAnsi="Sylfaen" w:cstheme="minorHAnsi"/>
        </w:rPr>
      </w:pPr>
      <w:r w:rsidRPr="00916869">
        <w:rPr>
          <w:rFonts w:ascii="Sylfaen" w:hAnsi="Sylfaen" w:cstheme="minorHAnsi"/>
        </w:rPr>
        <w:t>ა) აღინიშნოს იმ ღონისძიებების/აქტივობების ჩამონათვალი, რომლებიც შეესაბამება პროექტის ამოცანებს (მკაფიო</w:t>
      </w:r>
      <w:r w:rsidR="00916869">
        <w:rPr>
          <w:rFonts w:ascii="Sylfaen" w:hAnsi="Sylfaen" w:cstheme="minorHAnsi"/>
        </w:rPr>
        <w:t>დ</w:t>
      </w:r>
      <w:r w:rsidRPr="00916869">
        <w:rPr>
          <w:rFonts w:ascii="Sylfaen" w:hAnsi="Sylfaen" w:cstheme="minorHAnsi"/>
        </w:rPr>
        <w:t xml:space="preserve"> უნდა განისაზღვროს ხარჯის განხორციელებისაგან მისაღები შედეგი და მისი კრიტერიუმი);</w:t>
      </w:r>
    </w:p>
    <w:p w14:paraId="6A6A4982" w14:textId="220D4ECB" w:rsidR="00AB0D38" w:rsidRPr="00916869" w:rsidRDefault="007276D0" w:rsidP="00AB0D38">
      <w:pPr>
        <w:pStyle w:val="a5"/>
        <w:spacing w:before="45" w:beforeAutospacing="0" w:after="45" w:afterAutospacing="0"/>
        <w:ind w:right="-138"/>
        <w:jc w:val="both"/>
        <w:rPr>
          <w:rFonts w:ascii="Sylfaen" w:hAnsi="Sylfaen" w:cstheme="minorHAnsi"/>
        </w:rPr>
      </w:pPr>
      <w:r w:rsidRPr="00916869">
        <w:rPr>
          <w:rFonts w:ascii="Sylfaen" w:hAnsi="Sylfaen" w:cstheme="minorHAnsi"/>
        </w:rPr>
        <w:t>ბ) ბიუჯეტის პუნქტებში შესაბამისი აქტივო</w:t>
      </w:r>
      <w:r w:rsidR="00916869">
        <w:rPr>
          <w:rFonts w:ascii="Sylfaen" w:hAnsi="Sylfaen" w:cstheme="minorHAnsi"/>
        </w:rPr>
        <w:t>ბ</w:t>
      </w:r>
      <w:r w:rsidRPr="00916869">
        <w:rPr>
          <w:rFonts w:ascii="Sylfaen" w:hAnsi="Sylfaen" w:cstheme="minorHAnsi"/>
        </w:rPr>
        <w:t>ების/საცალო ღირებულება უნდა მიეთითოს ლარებში (დოლარში მი</w:t>
      </w:r>
      <w:r w:rsidR="00916869">
        <w:rPr>
          <w:rFonts w:ascii="Sylfaen" w:hAnsi="Sylfaen" w:cstheme="minorHAnsi"/>
        </w:rPr>
        <w:t>თ</w:t>
      </w:r>
      <w:r w:rsidRPr="00916869">
        <w:rPr>
          <w:rFonts w:ascii="Sylfaen" w:hAnsi="Sylfaen" w:cstheme="minorHAnsi"/>
        </w:rPr>
        <w:t>ი</w:t>
      </w:r>
      <w:r w:rsidR="00916869">
        <w:rPr>
          <w:rFonts w:ascii="Sylfaen" w:hAnsi="Sylfaen" w:cstheme="minorHAnsi"/>
        </w:rPr>
        <w:t>თ</w:t>
      </w:r>
      <w:r w:rsidRPr="00916869">
        <w:rPr>
          <w:rFonts w:ascii="Sylfaen" w:hAnsi="Sylfaen" w:cstheme="minorHAnsi"/>
        </w:rPr>
        <w:t xml:space="preserve">ების შემთხვევაში უნდა მიეთითოს ეროვნული   </w:t>
      </w:r>
      <w:r w:rsidR="00916869">
        <w:rPr>
          <w:rFonts w:ascii="Sylfaen" w:hAnsi="Sylfaen" w:cstheme="minorHAnsi"/>
        </w:rPr>
        <w:t>ბანკის</w:t>
      </w:r>
      <w:r w:rsidRPr="00916869">
        <w:rPr>
          <w:rFonts w:ascii="Sylfaen" w:hAnsi="Sylfaen" w:cstheme="minorHAnsi"/>
        </w:rPr>
        <w:t xml:space="preserve"> მიერ დადგენილი </w:t>
      </w:r>
      <w:r w:rsidR="00916869">
        <w:rPr>
          <w:rFonts w:ascii="Sylfaen" w:hAnsi="Sylfaen" w:cstheme="minorHAnsi"/>
        </w:rPr>
        <w:t>გ</w:t>
      </w:r>
      <w:r w:rsidRPr="00916869">
        <w:rPr>
          <w:rFonts w:ascii="Sylfaen" w:hAnsi="Sylfaen" w:cstheme="minorHAnsi"/>
        </w:rPr>
        <w:t>აცვლითი კურსის შესაბამისად ლარებში);</w:t>
      </w:r>
    </w:p>
    <w:p w14:paraId="24E4283E" w14:textId="25AECBD9" w:rsidR="004C0567" w:rsidRPr="00916869" w:rsidRDefault="004C0567" w:rsidP="00AB0D38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spacing w:val="1"/>
        </w:rPr>
      </w:pPr>
      <w:r w:rsidRPr="00916869">
        <w:rPr>
          <w:rFonts w:ascii="Sylfaen" w:eastAsia="Sylfaen" w:hAnsi="Sylfaen" w:cs="Sylfaen"/>
          <w:spacing w:val="-1"/>
        </w:rPr>
        <w:t>გ</w:t>
      </w:r>
      <w:r w:rsidRPr="00916869">
        <w:rPr>
          <w:rFonts w:ascii="Sylfaen" w:eastAsia="Sylfaen" w:hAnsi="Sylfaen" w:cs="Sylfaen"/>
        </w:rPr>
        <w:t>)</w:t>
      </w:r>
      <w:r w:rsidRPr="00916869">
        <w:rPr>
          <w:rFonts w:ascii="Sylfaen" w:eastAsia="Sylfaen" w:hAnsi="Sylfaen" w:cs="Sylfaen"/>
          <w:spacing w:val="2"/>
        </w:rPr>
        <w:t xml:space="preserve"> </w:t>
      </w:r>
      <w:r w:rsidRPr="00916869">
        <w:rPr>
          <w:rFonts w:ascii="Sylfaen" w:eastAsia="Sylfaen" w:hAnsi="Sylfaen" w:cs="Sylfaen"/>
          <w:spacing w:val="-1"/>
        </w:rPr>
        <w:t>პრ</w:t>
      </w:r>
      <w:r w:rsidRPr="00916869">
        <w:rPr>
          <w:rFonts w:ascii="Sylfaen" w:eastAsia="Sylfaen" w:hAnsi="Sylfaen" w:cs="Sylfaen"/>
          <w:spacing w:val="1"/>
        </w:rPr>
        <w:t>ო</w:t>
      </w:r>
      <w:r w:rsidRPr="00916869">
        <w:rPr>
          <w:rFonts w:ascii="Sylfaen" w:eastAsia="Sylfaen" w:hAnsi="Sylfaen" w:cs="Sylfaen"/>
        </w:rPr>
        <w:t>ექტის</w:t>
      </w:r>
      <w:r w:rsidRPr="00916869">
        <w:rPr>
          <w:rFonts w:ascii="Sylfaen" w:eastAsia="Sylfaen" w:hAnsi="Sylfaen" w:cs="Sylfaen"/>
          <w:spacing w:val="8"/>
        </w:rPr>
        <w:t xml:space="preserve"> </w:t>
      </w:r>
      <w:r w:rsidRPr="00916869">
        <w:rPr>
          <w:rFonts w:ascii="Sylfaen" w:eastAsia="Sylfaen" w:hAnsi="Sylfaen" w:cs="Sylfaen"/>
          <w:spacing w:val="1"/>
        </w:rPr>
        <w:t>ა</w:t>
      </w:r>
      <w:r w:rsidRPr="00916869">
        <w:rPr>
          <w:rFonts w:ascii="Sylfaen" w:eastAsia="Sylfaen" w:hAnsi="Sylfaen" w:cs="Sylfaen"/>
        </w:rPr>
        <w:t>ვ</w:t>
      </w:r>
      <w:r w:rsidRPr="00916869">
        <w:rPr>
          <w:rFonts w:ascii="Sylfaen" w:eastAsia="Sylfaen" w:hAnsi="Sylfaen" w:cs="Sylfaen"/>
          <w:spacing w:val="-1"/>
        </w:rPr>
        <w:t>ტ</w:t>
      </w:r>
      <w:r w:rsidRPr="00916869">
        <w:rPr>
          <w:rFonts w:ascii="Sylfaen" w:eastAsia="Sylfaen" w:hAnsi="Sylfaen" w:cs="Sylfaen"/>
          <w:spacing w:val="1"/>
        </w:rPr>
        <w:t>ო</w:t>
      </w:r>
      <w:r w:rsidRPr="00916869">
        <w:rPr>
          <w:rFonts w:ascii="Sylfaen" w:eastAsia="Sylfaen" w:hAnsi="Sylfaen" w:cs="Sylfaen"/>
          <w:spacing w:val="-1"/>
        </w:rPr>
        <w:t>რ</w:t>
      </w:r>
      <w:r w:rsidRPr="00916869">
        <w:rPr>
          <w:rFonts w:ascii="Sylfaen" w:eastAsia="Sylfaen" w:hAnsi="Sylfaen" w:cs="Sylfaen"/>
        </w:rPr>
        <w:t>ის</w:t>
      </w:r>
      <w:r w:rsidRPr="00916869">
        <w:rPr>
          <w:rFonts w:ascii="Sylfaen" w:eastAsia="Sylfaen" w:hAnsi="Sylfaen" w:cs="Sylfaen"/>
          <w:spacing w:val="4"/>
        </w:rPr>
        <w:t xml:space="preserve"> </w:t>
      </w:r>
      <w:r w:rsidRPr="00916869">
        <w:rPr>
          <w:rFonts w:ascii="Sylfaen" w:eastAsia="Sylfaen" w:hAnsi="Sylfaen" w:cs="Sylfaen"/>
        </w:rPr>
        <w:t>შ</w:t>
      </w:r>
      <w:r w:rsidRPr="00916869">
        <w:rPr>
          <w:rFonts w:ascii="Sylfaen" w:eastAsia="Sylfaen" w:hAnsi="Sylfaen" w:cs="Sylfaen"/>
          <w:spacing w:val="-1"/>
        </w:rPr>
        <w:t>რ</w:t>
      </w:r>
      <w:r w:rsidRPr="00916869">
        <w:rPr>
          <w:rFonts w:ascii="Sylfaen" w:eastAsia="Sylfaen" w:hAnsi="Sylfaen" w:cs="Sylfaen"/>
          <w:spacing w:val="1"/>
        </w:rPr>
        <w:t>ო</w:t>
      </w:r>
      <w:r w:rsidRPr="00916869">
        <w:rPr>
          <w:rFonts w:ascii="Sylfaen" w:eastAsia="Sylfaen" w:hAnsi="Sylfaen" w:cs="Sylfaen"/>
          <w:spacing w:val="-1"/>
        </w:rPr>
        <w:t>მ</w:t>
      </w:r>
      <w:r w:rsidRPr="00916869">
        <w:rPr>
          <w:rFonts w:ascii="Sylfaen" w:eastAsia="Sylfaen" w:hAnsi="Sylfaen" w:cs="Sylfaen"/>
        </w:rPr>
        <w:t>ის</w:t>
      </w:r>
      <w:r w:rsidRPr="00916869">
        <w:rPr>
          <w:rFonts w:ascii="Sylfaen" w:eastAsia="Sylfaen" w:hAnsi="Sylfaen" w:cs="Sylfaen"/>
          <w:spacing w:val="4"/>
        </w:rPr>
        <w:t xml:space="preserve"> </w:t>
      </w:r>
      <w:r w:rsidRPr="00916869">
        <w:rPr>
          <w:rFonts w:ascii="Sylfaen" w:eastAsia="Sylfaen" w:hAnsi="Sylfaen" w:cs="Sylfaen"/>
          <w:spacing w:val="1"/>
        </w:rPr>
        <w:t>ანა</w:t>
      </w:r>
      <w:r w:rsidRPr="00916869">
        <w:rPr>
          <w:rFonts w:ascii="Sylfaen" w:eastAsia="Sylfaen" w:hAnsi="Sylfaen" w:cs="Sylfaen"/>
        </w:rPr>
        <w:t>ზღა</w:t>
      </w:r>
      <w:r w:rsidRPr="00916869">
        <w:rPr>
          <w:rFonts w:ascii="Sylfaen" w:eastAsia="Sylfaen" w:hAnsi="Sylfaen" w:cs="Sylfaen"/>
          <w:spacing w:val="1"/>
        </w:rPr>
        <w:t>უ</w:t>
      </w:r>
      <w:r w:rsidRPr="00916869">
        <w:rPr>
          <w:rFonts w:ascii="Sylfaen" w:eastAsia="Sylfaen" w:hAnsi="Sylfaen" w:cs="Sylfaen"/>
          <w:spacing w:val="-1"/>
        </w:rPr>
        <w:t>რ</w:t>
      </w:r>
      <w:r w:rsidRPr="00916869">
        <w:rPr>
          <w:rFonts w:ascii="Sylfaen" w:eastAsia="Sylfaen" w:hAnsi="Sylfaen" w:cs="Sylfaen"/>
        </w:rPr>
        <w:t>ე</w:t>
      </w:r>
      <w:r w:rsidRPr="00916869">
        <w:rPr>
          <w:rFonts w:ascii="Sylfaen" w:eastAsia="Sylfaen" w:hAnsi="Sylfaen" w:cs="Sylfaen"/>
          <w:spacing w:val="-2"/>
        </w:rPr>
        <w:t>ბ</w:t>
      </w:r>
      <w:r w:rsidRPr="00916869">
        <w:rPr>
          <w:rFonts w:ascii="Sylfaen" w:eastAsia="Sylfaen" w:hAnsi="Sylfaen" w:cs="Sylfaen"/>
        </w:rPr>
        <w:t>ა</w:t>
      </w:r>
      <w:r w:rsidRPr="00916869">
        <w:rPr>
          <w:rFonts w:ascii="Sylfaen" w:eastAsia="Sylfaen" w:hAnsi="Sylfaen" w:cs="Sylfaen"/>
          <w:spacing w:val="6"/>
        </w:rPr>
        <w:t xml:space="preserve"> შეიძლება განისაზღვროს </w:t>
      </w:r>
      <w:r w:rsidRPr="00916869">
        <w:rPr>
          <w:rFonts w:ascii="Sylfaen" w:eastAsia="Sylfaen" w:hAnsi="Sylfaen" w:cs="Sylfaen"/>
          <w:spacing w:val="-1"/>
        </w:rPr>
        <w:t>მთ</w:t>
      </w:r>
      <w:r w:rsidRPr="00916869">
        <w:rPr>
          <w:rFonts w:ascii="Sylfaen" w:eastAsia="Sylfaen" w:hAnsi="Sylfaen" w:cs="Sylfaen"/>
          <w:spacing w:val="1"/>
        </w:rPr>
        <w:t>ლ</w:t>
      </w:r>
      <w:r w:rsidRPr="00916869">
        <w:rPr>
          <w:rFonts w:ascii="Sylfaen" w:eastAsia="Sylfaen" w:hAnsi="Sylfaen" w:cs="Sylfaen"/>
        </w:rPr>
        <w:t>ი</w:t>
      </w:r>
      <w:r w:rsidRPr="00916869">
        <w:rPr>
          <w:rFonts w:ascii="Sylfaen" w:eastAsia="Sylfaen" w:hAnsi="Sylfaen" w:cs="Sylfaen"/>
          <w:spacing w:val="1"/>
        </w:rPr>
        <w:t>ა</w:t>
      </w:r>
      <w:r w:rsidRPr="00916869">
        <w:rPr>
          <w:rFonts w:ascii="Sylfaen" w:eastAsia="Sylfaen" w:hAnsi="Sylfaen" w:cs="Sylfaen"/>
          <w:spacing w:val="-1"/>
        </w:rPr>
        <w:t>ნ</w:t>
      </w:r>
      <w:r w:rsidRPr="00916869">
        <w:rPr>
          <w:rFonts w:ascii="Sylfaen" w:eastAsia="Sylfaen" w:hAnsi="Sylfaen" w:cs="Sylfaen"/>
        </w:rPr>
        <w:t xml:space="preserve">ი </w:t>
      </w:r>
      <w:r w:rsidRPr="00916869">
        <w:rPr>
          <w:rFonts w:ascii="Sylfaen" w:eastAsia="Sylfaen" w:hAnsi="Sylfaen" w:cs="Sylfaen"/>
          <w:spacing w:val="-1"/>
        </w:rPr>
        <w:t>ბ</w:t>
      </w:r>
      <w:r w:rsidRPr="00916869">
        <w:rPr>
          <w:rFonts w:ascii="Sylfaen" w:eastAsia="Sylfaen" w:hAnsi="Sylfaen" w:cs="Sylfaen"/>
        </w:rPr>
        <w:t>ი</w:t>
      </w:r>
      <w:r w:rsidRPr="00916869">
        <w:rPr>
          <w:rFonts w:ascii="Sylfaen" w:eastAsia="Sylfaen" w:hAnsi="Sylfaen" w:cs="Sylfaen"/>
          <w:spacing w:val="1"/>
        </w:rPr>
        <w:t>უ</w:t>
      </w:r>
      <w:r w:rsidRPr="00916869">
        <w:rPr>
          <w:rFonts w:ascii="Sylfaen" w:eastAsia="Sylfaen" w:hAnsi="Sylfaen" w:cs="Sylfaen"/>
        </w:rPr>
        <w:t>ჯ</w:t>
      </w:r>
      <w:r w:rsidRPr="00916869">
        <w:rPr>
          <w:rFonts w:ascii="Sylfaen" w:eastAsia="Sylfaen" w:hAnsi="Sylfaen" w:cs="Sylfaen"/>
          <w:spacing w:val="-1"/>
        </w:rPr>
        <w:t>ეტ</w:t>
      </w:r>
      <w:r w:rsidRPr="00916869">
        <w:rPr>
          <w:rFonts w:ascii="Sylfaen" w:eastAsia="Sylfaen" w:hAnsi="Sylfaen" w:cs="Sylfaen"/>
        </w:rPr>
        <w:t xml:space="preserve">ის </w:t>
      </w:r>
      <w:r w:rsidRPr="00916869">
        <w:rPr>
          <w:rFonts w:ascii="Sylfaen" w:eastAsia="Sylfaen" w:hAnsi="Sylfaen" w:cs="Sylfaen"/>
          <w:spacing w:val="1"/>
        </w:rPr>
        <w:t>ა</w:t>
      </w:r>
      <w:r w:rsidRPr="00916869">
        <w:rPr>
          <w:rFonts w:ascii="Sylfaen" w:eastAsia="Sylfaen" w:hAnsi="Sylfaen" w:cs="Sylfaen"/>
          <w:spacing w:val="-1"/>
        </w:rPr>
        <w:t>რ</w:t>
      </w:r>
      <w:r w:rsidRPr="00916869">
        <w:rPr>
          <w:rFonts w:ascii="Sylfaen" w:eastAsia="Sylfaen" w:hAnsi="Sylfaen" w:cs="Sylfaen"/>
          <w:spacing w:val="1"/>
        </w:rPr>
        <w:t>ა</w:t>
      </w:r>
      <w:r w:rsidRPr="00916869">
        <w:rPr>
          <w:rFonts w:ascii="Sylfaen" w:eastAsia="Sylfaen" w:hAnsi="Sylfaen" w:cs="Sylfaen"/>
        </w:rPr>
        <w:t>უმ</w:t>
      </w:r>
      <w:r w:rsidRPr="00916869">
        <w:rPr>
          <w:rFonts w:ascii="Sylfaen" w:eastAsia="Sylfaen" w:hAnsi="Sylfaen" w:cs="Sylfaen"/>
          <w:spacing w:val="-1"/>
        </w:rPr>
        <w:t>ეტ</w:t>
      </w:r>
      <w:r w:rsidRPr="00916869">
        <w:rPr>
          <w:rFonts w:ascii="Sylfaen" w:eastAsia="Sylfaen" w:hAnsi="Sylfaen" w:cs="Sylfaen"/>
          <w:spacing w:val="1"/>
        </w:rPr>
        <w:t>ე</w:t>
      </w:r>
      <w:r w:rsidRPr="00916869">
        <w:rPr>
          <w:rFonts w:ascii="Sylfaen" w:eastAsia="Sylfaen" w:hAnsi="Sylfaen" w:cs="Sylfaen"/>
        </w:rPr>
        <w:t>ს 20</w:t>
      </w:r>
      <w:r w:rsidRPr="00916869">
        <w:rPr>
          <w:rFonts w:ascii="Sylfaen" w:eastAsia="Sylfaen" w:hAnsi="Sylfaen" w:cs="Sylfaen"/>
          <w:spacing w:val="2"/>
        </w:rPr>
        <w:t>%</w:t>
      </w:r>
      <w:r w:rsidRPr="00916869">
        <w:rPr>
          <w:rFonts w:ascii="Sylfaen" w:eastAsia="Sylfaen" w:hAnsi="Sylfaen" w:cs="Sylfaen"/>
        </w:rPr>
        <w:t>-ით,</w:t>
      </w:r>
      <w:r w:rsidRPr="00916869">
        <w:rPr>
          <w:rFonts w:ascii="Sylfaen" w:eastAsia="Sylfaen" w:hAnsi="Sylfaen" w:cs="Sylfaen"/>
          <w:spacing w:val="1"/>
        </w:rPr>
        <w:t xml:space="preserve"> </w:t>
      </w:r>
      <w:r w:rsidRPr="00916869">
        <w:rPr>
          <w:rFonts w:ascii="Sylfaen" w:eastAsia="Sylfaen" w:hAnsi="Sylfaen" w:cs="Sylfaen"/>
          <w:spacing w:val="-1"/>
        </w:rPr>
        <w:t>რ</w:t>
      </w:r>
      <w:r w:rsidRPr="00916869">
        <w:rPr>
          <w:rFonts w:ascii="Sylfaen" w:eastAsia="Sylfaen" w:hAnsi="Sylfaen" w:cs="Sylfaen"/>
          <w:spacing w:val="1"/>
        </w:rPr>
        <w:t>ო</w:t>
      </w:r>
      <w:r w:rsidRPr="00916869">
        <w:rPr>
          <w:rFonts w:ascii="Sylfaen" w:eastAsia="Sylfaen" w:hAnsi="Sylfaen" w:cs="Sylfaen"/>
          <w:spacing w:val="-1"/>
        </w:rPr>
        <w:t>მ</w:t>
      </w:r>
      <w:r w:rsidRPr="00916869">
        <w:rPr>
          <w:rFonts w:ascii="Sylfaen" w:eastAsia="Sylfaen" w:hAnsi="Sylfaen" w:cs="Sylfaen"/>
        </w:rPr>
        <w:t xml:space="preserve">ელიც უნდა </w:t>
      </w:r>
      <w:r w:rsidRPr="00916869">
        <w:rPr>
          <w:rFonts w:ascii="Sylfaen" w:eastAsia="Sylfaen" w:hAnsi="Sylfaen" w:cs="Sylfaen"/>
          <w:spacing w:val="-1"/>
        </w:rPr>
        <w:t>გ</w:t>
      </w:r>
      <w:r w:rsidRPr="00916869">
        <w:rPr>
          <w:rFonts w:ascii="Sylfaen" w:eastAsia="Sylfaen" w:hAnsi="Sylfaen" w:cs="Sylfaen"/>
          <w:spacing w:val="1"/>
        </w:rPr>
        <w:t>ა</w:t>
      </w:r>
      <w:r w:rsidRPr="00916869">
        <w:rPr>
          <w:rFonts w:ascii="Sylfaen" w:eastAsia="Sylfaen" w:hAnsi="Sylfaen" w:cs="Sylfaen"/>
        </w:rPr>
        <w:t>იც</w:t>
      </w:r>
      <w:r w:rsidRPr="00916869">
        <w:rPr>
          <w:rFonts w:ascii="Sylfaen" w:eastAsia="Sylfaen" w:hAnsi="Sylfaen" w:cs="Sylfaen"/>
          <w:spacing w:val="-1"/>
        </w:rPr>
        <w:t>ეს პრ</w:t>
      </w:r>
      <w:r w:rsidRPr="00916869">
        <w:rPr>
          <w:rFonts w:ascii="Sylfaen" w:eastAsia="Sylfaen" w:hAnsi="Sylfaen" w:cs="Sylfaen"/>
          <w:spacing w:val="1"/>
        </w:rPr>
        <w:t>ო</w:t>
      </w:r>
      <w:r w:rsidRPr="00916869">
        <w:rPr>
          <w:rFonts w:ascii="Sylfaen" w:eastAsia="Sylfaen" w:hAnsi="Sylfaen" w:cs="Sylfaen"/>
        </w:rPr>
        <w:t xml:space="preserve">ექტის </w:t>
      </w:r>
      <w:r w:rsidRPr="00916869">
        <w:rPr>
          <w:rFonts w:ascii="Sylfaen" w:eastAsia="Sylfaen" w:hAnsi="Sylfaen" w:cs="Sylfaen"/>
          <w:spacing w:val="-1"/>
        </w:rPr>
        <w:t>დ</w:t>
      </w:r>
      <w:r w:rsidRPr="00916869">
        <w:rPr>
          <w:rFonts w:ascii="Sylfaen" w:eastAsia="Sylfaen" w:hAnsi="Sylfaen" w:cs="Sylfaen"/>
          <w:spacing w:val="1"/>
        </w:rPr>
        <w:t>ა</w:t>
      </w:r>
      <w:r w:rsidRPr="00916869">
        <w:rPr>
          <w:rFonts w:ascii="Sylfaen" w:eastAsia="Sylfaen" w:hAnsi="Sylfaen" w:cs="Sylfaen"/>
          <w:spacing w:val="-1"/>
        </w:rPr>
        <w:t>სრ</w:t>
      </w:r>
      <w:r w:rsidRPr="00916869">
        <w:rPr>
          <w:rFonts w:ascii="Sylfaen" w:eastAsia="Sylfaen" w:hAnsi="Sylfaen" w:cs="Sylfaen"/>
        </w:rPr>
        <w:t>უ</w:t>
      </w:r>
      <w:r w:rsidRPr="00916869">
        <w:rPr>
          <w:rFonts w:ascii="Sylfaen" w:eastAsia="Sylfaen" w:hAnsi="Sylfaen" w:cs="Sylfaen"/>
          <w:spacing w:val="1"/>
        </w:rPr>
        <w:t>ლ</w:t>
      </w:r>
      <w:r w:rsidRPr="00916869">
        <w:rPr>
          <w:rFonts w:ascii="Sylfaen" w:eastAsia="Sylfaen" w:hAnsi="Sylfaen" w:cs="Sylfaen"/>
        </w:rPr>
        <w:t>ე</w:t>
      </w:r>
      <w:r w:rsidRPr="00916869">
        <w:rPr>
          <w:rFonts w:ascii="Sylfaen" w:eastAsia="Sylfaen" w:hAnsi="Sylfaen" w:cs="Sylfaen"/>
          <w:spacing w:val="-2"/>
        </w:rPr>
        <w:t>ბ</w:t>
      </w:r>
      <w:r w:rsidRPr="00916869">
        <w:rPr>
          <w:rFonts w:ascii="Sylfaen" w:eastAsia="Sylfaen" w:hAnsi="Sylfaen" w:cs="Sylfaen"/>
        </w:rPr>
        <w:t>ის შე</w:t>
      </w:r>
      <w:r w:rsidRPr="00916869">
        <w:rPr>
          <w:rFonts w:ascii="Sylfaen" w:eastAsia="Sylfaen" w:hAnsi="Sylfaen" w:cs="Sylfaen"/>
          <w:spacing w:val="-2"/>
        </w:rPr>
        <w:t>მ</w:t>
      </w:r>
      <w:r w:rsidRPr="00916869">
        <w:rPr>
          <w:rFonts w:ascii="Sylfaen" w:eastAsia="Sylfaen" w:hAnsi="Sylfaen" w:cs="Sylfaen"/>
          <w:spacing w:val="1"/>
        </w:rPr>
        <w:t>დ</w:t>
      </w:r>
      <w:r w:rsidRPr="00916869">
        <w:rPr>
          <w:rFonts w:ascii="Sylfaen" w:eastAsia="Sylfaen" w:hAnsi="Sylfaen" w:cs="Sylfaen"/>
          <w:spacing w:val="-1"/>
        </w:rPr>
        <w:t>გ</w:t>
      </w:r>
      <w:r w:rsidRPr="00916869">
        <w:rPr>
          <w:rFonts w:ascii="Sylfaen" w:eastAsia="Sylfaen" w:hAnsi="Sylfaen" w:cs="Sylfaen"/>
          <w:spacing w:val="1"/>
        </w:rPr>
        <w:t>ო</w:t>
      </w:r>
      <w:r w:rsidRPr="00916869">
        <w:rPr>
          <w:rFonts w:ascii="Sylfaen" w:eastAsia="Sylfaen" w:hAnsi="Sylfaen" w:cs="Sylfaen"/>
          <w:spacing w:val="-1"/>
        </w:rPr>
        <w:t>მ</w:t>
      </w:r>
      <w:r w:rsidRPr="00916869">
        <w:rPr>
          <w:rFonts w:ascii="Sylfaen" w:eastAsia="Sylfaen" w:hAnsi="Sylfaen" w:cs="Sylfaen"/>
        </w:rPr>
        <w:t>,</w:t>
      </w:r>
      <w:r w:rsidR="00916869">
        <w:rPr>
          <w:rFonts w:ascii="Sylfaen" w:eastAsia="Sylfaen" w:hAnsi="Sylfaen" w:cs="Sylfaen"/>
        </w:rPr>
        <w:t xml:space="preserve"> </w:t>
      </w:r>
      <w:r w:rsidRPr="00916869">
        <w:rPr>
          <w:rFonts w:ascii="Sylfaen" w:eastAsia="Sylfaen" w:hAnsi="Sylfaen" w:cs="Sylfaen"/>
          <w:spacing w:val="-1"/>
        </w:rPr>
        <w:t>პრ</w:t>
      </w:r>
      <w:r w:rsidRPr="00916869">
        <w:rPr>
          <w:rFonts w:ascii="Sylfaen" w:eastAsia="Sylfaen" w:hAnsi="Sylfaen" w:cs="Sylfaen"/>
          <w:spacing w:val="1"/>
        </w:rPr>
        <w:t>ო</w:t>
      </w:r>
      <w:r w:rsidRPr="00916869">
        <w:rPr>
          <w:rFonts w:ascii="Sylfaen" w:eastAsia="Sylfaen" w:hAnsi="Sylfaen" w:cs="Sylfaen"/>
        </w:rPr>
        <w:t>ექტის</w:t>
      </w:r>
      <w:r w:rsidRPr="00916869">
        <w:rPr>
          <w:rFonts w:ascii="Sylfaen" w:eastAsia="Sylfaen" w:hAnsi="Sylfaen" w:cs="Sylfaen"/>
          <w:spacing w:val="2"/>
        </w:rPr>
        <w:t xml:space="preserve"> შესრულების ანგარიშის (</w:t>
      </w:r>
      <w:r w:rsidRPr="00916869">
        <w:rPr>
          <w:rFonts w:ascii="Sylfaen" w:eastAsia="Sylfaen" w:hAnsi="Sylfaen" w:cs="Sylfaen"/>
          <w:spacing w:val="-1"/>
        </w:rPr>
        <w:t>ფ</w:t>
      </w:r>
      <w:r w:rsidRPr="00916869">
        <w:rPr>
          <w:rFonts w:ascii="Sylfaen" w:eastAsia="Sylfaen" w:hAnsi="Sylfaen" w:cs="Sylfaen"/>
        </w:rPr>
        <w:t>ი</w:t>
      </w:r>
      <w:r w:rsidRPr="00916869">
        <w:rPr>
          <w:rFonts w:ascii="Sylfaen" w:eastAsia="Sylfaen" w:hAnsi="Sylfaen" w:cs="Sylfaen"/>
          <w:spacing w:val="1"/>
        </w:rPr>
        <w:t>ნან</w:t>
      </w:r>
      <w:r w:rsidRPr="00916869">
        <w:rPr>
          <w:rFonts w:ascii="Sylfaen" w:eastAsia="Sylfaen" w:hAnsi="Sylfaen" w:cs="Sylfaen"/>
          <w:spacing w:val="-1"/>
        </w:rPr>
        <w:t>ს</w:t>
      </w:r>
      <w:r w:rsidRPr="00916869">
        <w:rPr>
          <w:rFonts w:ascii="Sylfaen" w:eastAsia="Sylfaen" w:hAnsi="Sylfaen" w:cs="Sylfaen"/>
        </w:rPr>
        <w:t xml:space="preserve">ური </w:t>
      </w:r>
      <w:r w:rsidRPr="00916869">
        <w:rPr>
          <w:rFonts w:ascii="Sylfaen" w:eastAsia="Sylfaen" w:hAnsi="Sylfaen" w:cs="Sylfaen"/>
          <w:spacing w:val="-1"/>
        </w:rPr>
        <w:t>დ</w:t>
      </w:r>
      <w:r w:rsidRPr="00916869">
        <w:rPr>
          <w:rFonts w:ascii="Sylfaen" w:eastAsia="Sylfaen" w:hAnsi="Sylfaen" w:cs="Sylfaen"/>
        </w:rPr>
        <w:t>ა</w:t>
      </w:r>
      <w:r w:rsidRPr="00916869">
        <w:rPr>
          <w:rFonts w:ascii="Sylfaen" w:eastAsia="Sylfaen" w:hAnsi="Sylfaen" w:cs="Sylfaen"/>
          <w:spacing w:val="1"/>
        </w:rPr>
        <w:t xml:space="preserve"> </w:t>
      </w:r>
      <w:r w:rsidRPr="00916869">
        <w:rPr>
          <w:rFonts w:ascii="Sylfaen" w:eastAsia="Sylfaen" w:hAnsi="Sylfaen" w:cs="Sylfaen"/>
          <w:spacing w:val="-1"/>
        </w:rPr>
        <w:t>პრ</w:t>
      </w:r>
      <w:r w:rsidRPr="00916869">
        <w:rPr>
          <w:rFonts w:ascii="Sylfaen" w:eastAsia="Sylfaen" w:hAnsi="Sylfaen" w:cs="Sylfaen"/>
          <w:spacing w:val="1"/>
        </w:rPr>
        <w:t>ოგ</w:t>
      </w:r>
      <w:r w:rsidRPr="00916869">
        <w:rPr>
          <w:rFonts w:ascii="Sylfaen" w:eastAsia="Sylfaen" w:hAnsi="Sylfaen" w:cs="Sylfaen"/>
          <w:spacing w:val="-1"/>
        </w:rPr>
        <w:t>რ</w:t>
      </w:r>
      <w:r w:rsidRPr="00916869">
        <w:rPr>
          <w:rFonts w:ascii="Sylfaen" w:eastAsia="Sylfaen" w:hAnsi="Sylfaen" w:cs="Sylfaen"/>
          <w:spacing w:val="1"/>
        </w:rPr>
        <w:t>ა</w:t>
      </w:r>
      <w:r w:rsidRPr="00916869">
        <w:rPr>
          <w:rFonts w:ascii="Sylfaen" w:eastAsia="Sylfaen" w:hAnsi="Sylfaen" w:cs="Sylfaen"/>
          <w:spacing w:val="-1"/>
        </w:rPr>
        <w:t>მ</w:t>
      </w:r>
      <w:r w:rsidRPr="00916869">
        <w:rPr>
          <w:rFonts w:ascii="Sylfaen" w:eastAsia="Sylfaen" w:hAnsi="Sylfaen" w:cs="Sylfaen"/>
        </w:rPr>
        <w:t>უ</w:t>
      </w:r>
      <w:r w:rsidRPr="00916869">
        <w:rPr>
          <w:rFonts w:ascii="Sylfaen" w:eastAsia="Sylfaen" w:hAnsi="Sylfaen" w:cs="Sylfaen"/>
          <w:spacing w:val="1"/>
        </w:rPr>
        <w:t>ლ</w:t>
      </w:r>
      <w:r w:rsidRPr="00916869">
        <w:rPr>
          <w:rFonts w:ascii="Sylfaen" w:eastAsia="Sylfaen" w:hAnsi="Sylfaen" w:cs="Sylfaen"/>
        </w:rPr>
        <w:t>ი</w:t>
      </w:r>
      <w:r w:rsidRPr="00916869">
        <w:rPr>
          <w:rFonts w:ascii="Sylfaen" w:eastAsia="Sylfaen" w:hAnsi="Sylfaen" w:cs="Sylfaen"/>
          <w:spacing w:val="1"/>
        </w:rPr>
        <w:t>)</w:t>
      </w:r>
      <w:r w:rsidRPr="00916869">
        <w:rPr>
          <w:rFonts w:ascii="Sylfaen" w:eastAsia="Sylfaen" w:hAnsi="Sylfaen" w:cs="Sylfaen"/>
        </w:rPr>
        <w:t xml:space="preserve"> </w:t>
      </w:r>
      <w:r w:rsidR="007E1FAD" w:rsidRPr="00916869">
        <w:rPr>
          <w:rFonts w:ascii="Sylfaen" w:eastAsia="Sylfaen" w:hAnsi="Sylfaen" w:cs="Sylfaen"/>
        </w:rPr>
        <w:t xml:space="preserve">დადებითად შეფასებისა და </w:t>
      </w:r>
      <w:r w:rsidR="007E1FAD" w:rsidRPr="00916869">
        <w:rPr>
          <w:rFonts w:ascii="Sylfaen" w:hAnsi="Sylfaen" w:cs="Sylfaen"/>
        </w:rPr>
        <w:t>სტუდენტური</w:t>
      </w:r>
      <w:r w:rsidR="007E1FAD" w:rsidRPr="00916869">
        <w:t xml:space="preserve"> </w:t>
      </w:r>
      <w:r w:rsidR="007E1FAD" w:rsidRPr="00916869">
        <w:rPr>
          <w:rFonts w:ascii="Sylfaen" w:hAnsi="Sylfaen" w:cs="Sylfaen"/>
        </w:rPr>
        <w:t>პროექტების</w:t>
      </w:r>
      <w:r w:rsidR="007E1FAD" w:rsidRPr="00916869">
        <w:t xml:space="preserve"> </w:t>
      </w:r>
      <w:r w:rsidR="007E1FAD" w:rsidRPr="00916869">
        <w:rPr>
          <w:rFonts w:ascii="Sylfaen" w:hAnsi="Sylfaen" w:cs="Sylfaen"/>
        </w:rPr>
        <w:t>ადმინისტრირებაზე</w:t>
      </w:r>
      <w:r w:rsidR="007E1FAD" w:rsidRPr="00916869">
        <w:t xml:space="preserve"> </w:t>
      </w:r>
      <w:r w:rsidR="007E1FAD" w:rsidRPr="00916869">
        <w:rPr>
          <w:rFonts w:ascii="Sylfaen" w:hAnsi="Sylfaen" w:cs="Sylfaen"/>
        </w:rPr>
        <w:t>პასუხისმგებელი</w:t>
      </w:r>
      <w:r w:rsidR="007E1FAD" w:rsidRPr="00916869">
        <w:rPr>
          <w:rFonts w:asciiTheme="minorHAnsi" w:hAnsiTheme="minorHAnsi"/>
        </w:rPr>
        <w:t xml:space="preserve"> </w:t>
      </w:r>
      <w:proofErr w:type="spellStart"/>
      <w:r w:rsidR="007E1FAD" w:rsidRPr="00916869">
        <w:rPr>
          <w:rFonts w:asciiTheme="minorHAnsi" w:hAnsiTheme="minorHAnsi"/>
        </w:rPr>
        <w:t>ბსუ</w:t>
      </w:r>
      <w:proofErr w:type="spellEnd"/>
      <w:r w:rsidR="007E1FAD" w:rsidRPr="00916869">
        <w:rPr>
          <w:rFonts w:asciiTheme="minorHAnsi" w:hAnsiTheme="minorHAnsi"/>
        </w:rPr>
        <w:t xml:space="preserve">-ს </w:t>
      </w:r>
      <w:r w:rsidR="007E1FAD" w:rsidRPr="00916869">
        <w:rPr>
          <w:rFonts w:ascii="Sylfaen" w:hAnsi="Sylfaen" w:cs="Sylfaen"/>
        </w:rPr>
        <w:t>სტრუქტურულ</w:t>
      </w:r>
      <w:r w:rsidR="00385761" w:rsidRPr="00916869">
        <w:rPr>
          <w:rFonts w:ascii="Sylfaen" w:hAnsi="Sylfaen" w:cs="Sylfaen"/>
        </w:rPr>
        <w:t>ი</w:t>
      </w:r>
      <w:r w:rsidR="007E1FAD" w:rsidRPr="00916869">
        <w:t xml:space="preserve"> </w:t>
      </w:r>
      <w:r w:rsidR="007E1FAD" w:rsidRPr="00916869">
        <w:rPr>
          <w:rFonts w:ascii="Sylfaen" w:hAnsi="Sylfaen" w:cs="Sylfaen"/>
        </w:rPr>
        <w:t>ერთეულის სამსახურებრივი</w:t>
      </w:r>
      <w:r w:rsidR="007E1FAD" w:rsidRPr="00916869">
        <w:t xml:space="preserve"> </w:t>
      </w:r>
      <w:r w:rsidR="007E1FAD" w:rsidRPr="00916869">
        <w:rPr>
          <w:rFonts w:ascii="Sylfaen" w:hAnsi="Sylfaen" w:cs="Sylfaen"/>
        </w:rPr>
        <w:t>ბარათის</w:t>
      </w:r>
      <w:r w:rsidR="007E1FAD" w:rsidRPr="00916869">
        <w:rPr>
          <w:rFonts w:ascii="Sylfaen" w:hAnsi="Sylfaen" w:cs="Sylfaen"/>
          <w:b/>
          <w:bCs/>
        </w:rPr>
        <w:t xml:space="preserve"> </w:t>
      </w:r>
      <w:r w:rsidRPr="00916869">
        <w:rPr>
          <w:rFonts w:ascii="Sylfaen" w:eastAsia="Sylfaen" w:hAnsi="Sylfaen" w:cs="Sylfaen"/>
          <w:spacing w:val="-1"/>
        </w:rPr>
        <w:t>წ</w:t>
      </w:r>
      <w:r w:rsidRPr="00916869">
        <w:rPr>
          <w:rFonts w:ascii="Sylfaen" w:eastAsia="Sylfaen" w:hAnsi="Sylfaen" w:cs="Sylfaen"/>
          <w:spacing w:val="1"/>
        </w:rPr>
        <w:t>ა</w:t>
      </w:r>
      <w:r w:rsidRPr="00916869">
        <w:rPr>
          <w:rFonts w:ascii="Sylfaen" w:eastAsia="Sylfaen" w:hAnsi="Sylfaen" w:cs="Sylfaen"/>
          <w:spacing w:val="-1"/>
        </w:rPr>
        <w:t>რმ</w:t>
      </w:r>
      <w:r w:rsidRPr="00916869">
        <w:rPr>
          <w:rFonts w:ascii="Sylfaen" w:eastAsia="Sylfaen" w:hAnsi="Sylfaen" w:cs="Sylfaen"/>
          <w:spacing w:val="1"/>
        </w:rPr>
        <w:t>ო</w:t>
      </w:r>
      <w:r w:rsidRPr="00916869">
        <w:rPr>
          <w:rFonts w:ascii="Sylfaen" w:eastAsia="Sylfaen" w:hAnsi="Sylfaen" w:cs="Sylfaen"/>
          <w:spacing w:val="-1"/>
        </w:rPr>
        <w:t>დგ</w:t>
      </w:r>
      <w:r w:rsidRPr="00916869">
        <w:rPr>
          <w:rFonts w:ascii="Sylfaen" w:eastAsia="Sylfaen" w:hAnsi="Sylfaen" w:cs="Sylfaen"/>
        </w:rPr>
        <w:t>ენ</w:t>
      </w:r>
      <w:r w:rsidRPr="00916869">
        <w:rPr>
          <w:rFonts w:ascii="Sylfaen" w:eastAsia="Sylfaen" w:hAnsi="Sylfaen" w:cs="Sylfaen"/>
          <w:spacing w:val="1"/>
        </w:rPr>
        <w:t>ი</w:t>
      </w:r>
      <w:r w:rsidR="00394992" w:rsidRPr="00916869">
        <w:rPr>
          <w:rFonts w:ascii="Sylfaen" w:eastAsia="Sylfaen" w:hAnsi="Sylfaen" w:cs="Sylfaen"/>
          <w:spacing w:val="-1"/>
        </w:rPr>
        <w:t>ს</w:t>
      </w:r>
      <w:r w:rsidRPr="00916869">
        <w:rPr>
          <w:rFonts w:ascii="Sylfaen" w:eastAsia="Sylfaen" w:hAnsi="Sylfaen" w:cs="Sylfaen"/>
          <w:spacing w:val="1"/>
        </w:rPr>
        <w:t xml:space="preserve"> </w:t>
      </w:r>
      <w:r w:rsidR="00394992" w:rsidRPr="00916869">
        <w:rPr>
          <w:rFonts w:ascii="Sylfaen" w:eastAsia="Sylfaen" w:hAnsi="Sylfaen" w:cs="Sylfaen"/>
          <w:spacing w:val="1"/>
        </w:rPr>
        <w:t>შემდეგ</w:t>
      </w:r>
      <w:r w:rsidR="00385761" w:rsidRPr="00916869">
        <w:rPr>
          <w:rFonts w:ascii="Sylfaen" w:eastAsia="Sylfaen" w:hAnsi="Sylfaen" w:cs="Sylfaen"/>
          <w:spacing w:val="1"/>
        </w:rPr>
        <w:t>;</w:t>
      </w:r>
      <w:r w:rsidR="00AB0D38" w:rsidRPr="00916869">
        <w:rPr>
          <w:rFonts w:ascii="Sylfaen" w:eastAsia="Sylfaen" w:hAnsi="Sylfaen" w:cs="Sylfaen"/>
          <w:spacing w:val="1"/>
        </w:rPr>
        <w:t xml:space="preserve"> </w:t>
      </w:r>
      <w:r w:rsidR="00AB0D38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</w:rPr>
        <w:t xml:space="preserve">(ცვლილება - </w:t>
      </w:r>
      <w:r w:rsidR="00916869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  <w:lang w:val="en-US"/>
        </w:rPr>
        <w:t>N01-10/67; 02.06.2023</w:t>
      </w:r>
      <w:r w:rsidR="00AB0D38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</w:rPr>
        <w:t>)</w:t>
      </w:r>
    </w:p>
    <w:p w14:paraId="7F85E0DD" w14:textId="66217FCB" w:rsidR="00AB0D38" w:rsidRPr="00916869" w:rsidRDefault="00AB0D38" w:rsidP="00AB0D38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spacing w:val="1"/>
        </w:rPr>
      </w:pPr>
      <w:r w:rsidRPr="00916869">
        <w:rPr>
          <w:rFonts w:ascii="Sylfaen" w:eastAsia="Sylfaen" w:hAnsi="Sylfaen" w:cs="Sylfaen"/>
          <w:spacing w:val="1"/>
        </w:rPr>
        <w:lastRenderedPageBreak/>
        <w:t>დ) პროექტის ფარგლებში საჭირო აღჭურვილობას (მათ შორის: კომპიუტერის (</w:t>
      </w:r>
      <w:proofErr w:type="spellStart"/>
      <w:r w:rsidRPr="00916869">
        <w:rPr>
          <w:rFonts w:ascii="Sylfaen" w:eastAsia="Sylfaen" w:hAnsi="Sylfaen" w:cs="Sylfaen"/>
          <w:spacing w:val="1"/>
        </w:rPr>
        <w:t>ლეპტოპი</w:t>
      </w:r>
      <w:proofErr w:type="spellEnd"/>
      <w:r w:rsidRPr="00916869">
        <w:rPr>
          <w:rFonts w:ascii="Sylfaen" w:eastAsia="Sylfaen" w:hAnsi="Sylfaen" w:cs="Sylfaen"/>
          <w:spacing w:val="1"/>
        </w:rPr>
        <w:t>), პროექტი ან/და სხვა სახის ტექნიკას) უნივერსიტეტი უზრუნველყოფს თავის ბალანსზე არსებული საშუალებებით, პროექტი</w:t>
      </w:r>
      <w:r w:rsidR="00BC68E3" w:rsidRPr="00916869">
        <w:rPr>
          <w:rFonts w:ascii="Sylfaen" w:eastAsia="Sylfaen" w:hAnsi="Sylfaen" w:cs="Sylfaen"/>
          <w:spacing w:val="1"/>
        </w:rPr>
        <w:t>თ</w:t>
      </w:r>
      <w:r w:rsidRPr="00916869">
        <w:rPr>
          <w:rFonts w:ascii="Sylfaen" w:eastAsia="Sylfaen" w:hAnsi="Sylfaen" w:cs="Sylfaen"/>
          <w:spacing w:val="1"/>
        </w:rPr>
        <w:t xml:space="preserve"> გათვალისწინებული აქტივობის </w:t>
      </w:r>
      <w:r w:rsidR="00BC68E3" w:rsidRPr="00916869">
        <w:rPr>
          <w:rFonts w:ascii="Sylfaen" w:eastAsia="Sylfaen" w:hAnsi="Sylfaen" w:cs="Sylfaen"/>
          <w:spacing w:val="1"/>
        </w:rPr>
        <w:t>განხორციელებისათვის დროებითი სარგებლობის პირობით, ხოლო თუკი პროექტის განხორციელებისათვის საჭირო აღჭურვილობა/ტექნიკა უნივერსიტეტს არ აქვს საკუთრებაში/სარგებლობაში ან/და შეუძლებელია პროექტისათვის მისი გამოყენება, საბიუჯეტო განაცხადში უნდა მიეთითოს ნივთის საფირმო დასახელება, მოდელის ნომერი ან/და სხვა ინფორმაცია (ადმინისტრაციის ხელმძღვანელთან შეთანხმებით), კანონმ</w:t>
      </w:r>
      <w:r w:rsidR="00CD43C5">
        <w:rPr>
          <w:rFonts w:ascii="Sylfaen" w:eastAsia="Sylfaen" w:hAnsi="Sylfaen" w:cs="Sylfaen"/>
          <w:spacing w:val="1"/>
        </w:rPr>
        <w:t>დ</w:t>
      </w:r>
      <w:r w:rsidR="00BC68E3" w:rsidRPr="00916869">
        <w:rPr>
          <w:rFonts w:ascii="Sylfaen" w:eastAsia="Sylfaen" w:hAnsi="Sylfaen" w:cs="Sylfaen"/>
          <w:spacing w:val="1"/>
        </w:rPr>
        <w:t>ებლობით გათვალისწინებული შესყიდვის ღონისძიებების განხორციელებისათვის;</w:t>
      </w:r>
    </w:p>
    <w:p w14:paraId="686D9ACA" w14:textId="2E3075EC" w:rsidR="00DE2EEA" w:rsidRPr="00916869" w:rsidRDefault="00FA1868" w:rsidP="00DE2EEA">
      <w:pPr>
        <w:pStyle w:val="a5"/>
        <w:spacing w:before="45" w:beforeAutospacing="0" w:after="45" w:afterAutospacing="0"/>
        <w:ind w:right="-138"/>
        <w:jc w:val="both"/>
        <w:rPr>
          <w:rFonts w:ascii="Sylfaen" w:hAnsi="Sylfaen" w:cstheme="minorHAnsi"/>
        </w:rPr>
      </w:pPr>
      <w:r w:rsidRPr="00916869">
        <w:rPr>
          <w:rFonts w:ascii="Sylfaen" w:hAnsi="Sylfaen" w:cstheme="minorHAnsi"/>
        </w:rPr>
        <w:t>ე) პროექტში ტრენერის, ექსპერტის და/ან სხვა პირის მოწვევის</w:t>
      </w:r>
      <w:r w:rsidR="00CD43C5">
        <w:rPr>
          <w:rFonts w:ascii="Sylfaen" w:hAnsi="Sylfaen" w:cstheme="minorHAnsi"/>
        </w:rPr>
        <w:t xml:space="preserve"> </w:t>
      </w:r>
      <w:r w:rsidRPr="00916869">
        <w:rPr>
          <w:rFonts w:ascii="Sylfaen" w:hAnsi="Sylfaen" w:cstheme="minorHAnsi"/>
        </w:rPr>
        <w:t xml:space="preserve">საჭიროების შემთხვევაში საბიუჯეტო განაცხადში უნდა მიეთითოს გასაცემი შრომის ანაზღაურება და აგრეთვე წარმოდგენილი უნდა იქნეს მოსაწვევი პირის პროექტში მონაწილეობის თანხმობის წერილი, </w:t>
      </w:r>
      <w:r w:rsidRPr="00916869">
        <w:rPr>
          <w:rFonts w:ascii="Sylfaen" w:hAnsi="Sylfaen" w:cstheme="minorHAnsi"/>
          <w:lang w:val="en-US"/>
        </w:rPr>
        <w:t xml:space="preserve">CV </w:t>
      </w:r>
      <w:r w:rsidRPr="00916869">
        <w:rPr>
          <w:rFonts w:ascii="Sylfaen" w:hAnsi="Sylfaen" w:cstheme="minorHAnsi"/>
        </w:rPr>
        <w:t>და პირადობის მოწმობის ასლი;</w:t>
      </w:r>
    </w:p>
    <w:p w14:paraId="1A1DD58C" w14:textId="4AF278EE" w:rsidR="009B01B2" w:rsidRPr="00916869" w:rsidRDefault="00DE2EEA" w:rsidP="00DE2EE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</w:rPr>
      </w:pPr>
      <w:r w:rsidRPr="00916869">
        <w:rPr>
          <w:rFonts w:ascii="Sylfaen" w:hAnsi="Sylfaen" w:cstheme="minorHAnsi"/>
        </w:rPr>
        <w:t xml:space="preserve">ვ) </w:t>
      </w:r>
      <w:r w:rsidR="00C9216E" w:rsidRPr="00916869">
        <w:rPr>
          <w:rFonts w:ascii="Sylfaen" w:hAnsi="Sylfaen" w:cs="Sylfaen"/>
        </w:rPr>
        <w:t>პროექტით</w:t>
      </w:r>
      <w:r w:rsidR="00C9216E" w:rsidRPr="00916869">
        <w:t xml:space="preserve"> </w:t>
      </w:r>
      <w:r w:rsidR="00C9216E" w:rsidRPr="00916869">
        <w:rPr>
          <w:rFonts w:ascii="Sylfaen" w:hAnsi="Sylfaen" w:cs="Sylfaen"/>
        </w:rPr>
        <w:t>გათვალისწინებული</w:t>
      </w:r>
      <w:r w:rsidR="00C9216E" w:rsidRPr="00916869">
        <w:t xml:space="preserve"> </w:t>
      </w:r>
      <w:r w:rsidR="00C9216E" w:rsidRPr="00916869">
        <w:rPr>
          <w:rFonts w:ascii="Sylfaen" w:hAnsi="Sylfaen" w:cs="Sylfaen"/>
        </w:rPr>
        <w:t>აქტივობის</w:t>
      </w:r>
      <w:r w:rsidR="00C9216E" w:rsidRPr="00916869">
        <w:t xml:space="preserve"> </w:t>
      </w:r>
      <w:r w:rsidR="00C9216E" w:rsidRPr="00916869">
        <w:rPr>
          <w:rFonts w:ascii="Sylfaen" w:hAnsi="Sylfaen" w:cs="Sylfaen"/>
        </w:rPr>
        <w:t>შესრულების</w:t>
      </w:r>
      <w:r w:rsidR="00C9216E" w:rsidRPr="00916869">
        <w:t xml:space="preserve"> </w:t>
      </w:r>
      <w:r w:rsidR="00C9216E" w:rsidRPr="00916869">
        <w:rPr>
          <w:rFonts w:ascii="Sylfaen" w:hAnsi="Sylfaen" w:cs="Sylfaen"/>
        </w:rPr>
        <w:t>გადავადების</w:t>
      </w:r>
      <w:r w:rsidR="00C9216E" w:rsidRPr="00916869">
        <w:t xml:space="preserve"> </w:t>
      </w:r>
      <w:r w:rsidR="00C9216E" w:rsidRPr="00916869">
        <w:rPr>
          <w:rFonts w:ascii="Sylfaen" w:hAnsi="Sylfaen" w:cs="Sylfaen"/>
        </w:rPr>
        <w:t>ან</w:t>
      </w:r>
      <w:r w:rsidR="00C9216E" w:rsidRPr="00916869">
        <w:t xml:space="preserve"> </w:t>
      </w:r>
      <w:r w:rsidR="00C9216E" w:rsidRPr="00916869">
        <w:rPr>
          <w:rFonts w:ascii="Sylfaen" w:hAnsi="Sylfaen" w:cs="Sylfaen"/>
        </w:rPr>
        <w:t>გაუქმების</w:t>
      </w:r>
      <w:r w:rsidR="00C9216E" w:rsidRPr="00916869">
        <w:t>/</w:t>
      </w:r>
      <w:r w:rsidR="00C9216E" w:rsidRPr="00916869">
        <w:rPr>
          <w:rFonts w:ascii="Sylfaen" w:hAnsi="Sylfaen" w:cs="Sylfaen"/>
        </w:rPr>
        <w:t>შეწყვეტის</w:t>
      </w:r>
      <w:r w:rsidR="00C9216E" w:rsidRPr="00916869">
        <w:t xml:space="preserve"> </w:t>
      </w:r>
      <w:r w:rsidR="00C9216E" w:rsidRPr="00916869">
        <w:rPr>
          <w:rFonts w:ascii="Sylfaen" w:hAnsi="Sylfaen" w:cs="Sylfaen"/>
        </w:rPr>
        <w:t>ან</w:t>
      </w:r>
      <w:r w:rsidR="00C9216E" w:rsidRPr="00916869">
        <w:t>/</w:t>
      </w:r>
      <w:r w:rsidR="00C9216E" w:rsidRPr="00916869">
        <w:rPr>
          <w:rFonts w:ascii="Sylfaen" w:hAnsi="Sylfaen" w:cs="Sylfaen"/>
        </w:rPr>
        <w:t>და</w:t>
      </w:r>
      <w:r w:rsidR="00C9216E" w:rsidRPr="00916869">
        <w:t xml:space="preserve"> </w:t>
      </w:r>
      <w:r w:rsidR="00C9216E" w:rsidRPr="00916869">
        <w:rPr>
          <w:rFonts w:ascii="Sylfaen" w:hAnsi="Sylfaen" w:cs="Sylfaen"/>
        </w:rPr>
        <w:t>ბიუჯეტ</w:t>
      </w:r>
      <w:r w:rsidR="004222ED" w:rsidRPr="00916869">
        <w:rPr>
          <w:rFonts w:ascii="Sylfaen" w:hAnsi="Sylfaen" w:cs="Sylfaen"/>
        </w:rPr>
        <w:t>ის ცვლილებ</w:t>
      </w:r>
      <w:r w:rsidR="00006CCF" w:rsidRPr="00916869">
        <w:rPr>
          <w:rFonts w:ascii="Sylfaen" w:hAnsi="Sylfaen" w:cs="Sylfaen"/>
        </w:rPr>
        <w:t>ასთან (</w:t>
      </w:r>
      <w:r w:rsidR="009B01B2" w:rsidRPr="00916869">
        <w:rPr>
          <w:rFonts w:ascii="Sylfaen" w:hAnsi="Sylfaen" w:cs="Sylfaen"/>
        </w:rPr>
        <w:t xml:space="preserve">მხოლოდ </w:t>
      </w:r>
      <w:r w:rsidR="00006CCF" w:rsidRPr="00916869">
        <w:rPr>
          <w:rFonts w:ascii="Sylfaen" w:hAnsi="Sylfaen" w:cs="Sylfaen"/>
        </w:rPr>
        <w:t>შემცირება)</w:t>
      </w:r>
      <w:r w:rsidR="004222ED" w:rsidRPr="00916869">
        <w:rPr>
          <w:rFonts w:ascii="Sylfaen" w:hAnsi="Sylfaen" w:cs="Sylfaen"/>
        </w:rPr>
        <w:t xml:space="preserve"> </w:t>
      </w:r>
      <w:r w:rsidR="00006CCF" w:rsidRPr="00916869">
        <w:rPr>
          <w:rFonts w:ascii="Sylfaen" w:hAnsi="Sylfaen" w:cs="Sylfaen"/>
        </w:rPr>
        <w:t xml:space="preserve">დაკავშირებით </w:t>
      </w:r>
      <w:r w:rsidR="004222ED" w:rsidRPr="00916869">
        <w:rPr>
          <w:rFonts w:ascii="Sylfaen" w:hAnsi="Sylfaen" w:cs="Sylfaen"/>
        </w:rPr>
        <w:t>პროექტის ხელმძღვანელ</w:t>
      </w:r>
      <w:r w:rsidR="009B01B2" w:rsidRPr="00916869">
        <w:rPr>
          <w:rFonts w:ascii="Sylfaen" w:hAnsi="Sylfaen" w:cs="Sylfaen"/>
        </w:rPr>
        <w:t>ის</w:t>
      </w:r>
      <w:r w:rsidR="004222ED" w:rsidRPr="00916869">
        <w:rPr>
          <w:rFonts w:ascii="Sylfaen" w:hAnsi="Sylfaen" w:cs="Sylfaen"/>
        </w:rPr>
        <w:t xml:space="preserve"> დასაბუთებული ინიციატივი</w:t>
      </w:r>
      <w:r w:rsidR="009B01B2" w:rsidRPr="00916869">
        <w:rPr>
          <w:rFonts w:ascii="Sylfaen" w:hAnsi="Sylfaen" w:cs="Sylfaen"/>
        </w:rPr>
        <w:t>ს შემთხვევაში</w:t>
      </w:r>
      <w:r w:rsidR="004222ED" w:rsidRPr="00916869">
        <w:rPr>
          <w:rFonts w:ascii="Sylfaen" w:hAnsi="Sylfaen" w:cs="Sylfaen"/>
        </w:rPr>
        <w:t xml:space="preserve"> სტუდენტური</w:t>
      </w:r>
      <w:r w:rsidR="004222ED" w:rsidRPr="00916869">
        <w:t xml:space="preserve"> </w:t>
      </w:r>
      <w:r w:rsidR="004222ED" w:rsidRPr="00916869">
        <w:rPr>
          <w:rFonts w:ascii="Sylfaen" w:hAnsi="Sylfaen" w:cs="Sylfaen"/>
        </w:rPr>
        <w:t>პროექტების</w:t>
      </w:r>
      <w:r w:rsidR="004222ED" w:rsidRPr="00916869">
        <w:t xml:space="preserve"> </w:t>
      </w:r>
      <w:r w:rsidR="004222ED" w:rsidRPr="00916869">
        <w:rPr>
          <w:rFonts w:ascii="Sylfaen" w:hAnsi="Sylfaen" w:cs="Sylfaen"/>
        </w:rPr>
        <w:t>ადმინისტრირებაზე</w:t>
      </w:r>
      <w:r w:rsidR="004222ED" w:rsidRPr="00916869">
        <w:t xml:space="preserve"> </w:t>
      </w:r>
      <w:r w:rsidR="004222ED" w:rsidRPr="00916869">
        <w:rPr>
          <w:rFonts w:ascii="Sylfaen" w:hAnsi="Sylfaen" w:cs="Sylfaen"/>
        </w:rPr>
        <w:t>პასუხისმგებელ</w:t>
      </w:r>
      <w:r w:rsidR="00006CCF" w:rsidRPr="00916869">
        <w:rPr>
          <w:rFonts w:ascii="Sylfaen" w:hAnsi="Sylfaen" w:cs="Sylfaen"/>
        </w:rPr>
        <w:t>მა</w:t>
      </w:r>
      <w:r w:rsidR="001F092B" w:rsidRPr="00916869">
        <w:rPr>
          <w:rFonts w:asciiTheme="minorHAnsi" w:hAnsiTheme="minorHAnsi"/>
        </w:rPr>
        <w:t xml:space="preserve"> </w:t>
      </w:r>
      <w:proofErr w:type="spellStart"/>
      <w:r w:rsidR="009B01B2" w:rsidRPr="00916869">
        <w:rPr>
          <w:rFonts w:asciiTheme="minorHAnsi" w:hAnsiTheme="minorHAnsi"/>
        </w:rPr>
        <w:t>ბსუ</w:t>
      </w:r>
      <w:proofErr w:type="spellEnd"/>
      <w:r w:rsidR="009B01B2" w:rsidRPr="00916869">
        <w:rPr>
          <w:rFonts w:asciiTheme="minorHAnsi" w:hAnsiTheme="minorHAnsi"/>
        </w:rPr>
        <w:t xml:space="preserve">-ს </w:t>
      </w:r>
      <w:r w:rsidR="004222ED" w:rsidRPr="00916869">
        <w:rPr>
          <w:rFonts w:ascii="Sylfaen" w:hAnsi="Sylfaen" w:cs="Sylfaen"/>
        </w:rPr>
        <w:t>სტრუქტურულ</w:t>
      </w:r>
      <w:r w:rsidR="00006CCF" w:rsidRPr="00916869">
        <w:rPr>
          <w:rFonts w:ascii="Sylfaen" w:hAnsi="Sylfaen" w:cs="Sylfaen"/>
        </w:rPr>
        <w:t>მა</w:t>
      </w:r>
      <w:r w:rsidR="004222ED" w:rsidRPr="00916869">
        <w:t xml:space="preserve"> </w:t>
      </w:r>
      <w:r w:rsidR="004222ED" w:rsidRPr="00916869">
        <w:rPr>
          <w:rFonts w:ascii="Sylfaen" w:hAnsi="Sylfaen" w:cs="Sylfaen"/>
        </w:rPr>
        <w:t>ერთეულ</w:t>
      </w:r>
      <w:r w:rsidR="00006CCF" w:rsidRPr="00916869">
        <w:rPr>
          <w:rFonts w:ascii="Sylfaen" w:hAnsi="Sylfaen" w:cs="Sylfaen"/>
        </w:rPr>
        <w:t>მა</w:t>
      </w:r>
      <w:r w:rsidR="004222ED" w:rsidRPr="00916869">
        <w:t xml:space="preserve"> </w:t>
      </w:r>
      <w:r w:rsidR="004222ED" w:rsidRPr="00916869">
        <w:rPr>
          <w:rFonts w:ascii="Sylfaen" w:hAnsi="Sylfaen" w:cs="Sylfaen"/>
        </w:rPr>
        <w:t>დასაბუთებულ</w:t>
      </w:r>
      <w:r w:rsidR="00006CCF" w:rsidRPr="00916869">
        <w:rPr>
          <w:rFonts w:ascii="Sylfaen" w:hAnsi="Sylfaen" w:cs="Sylfaen"/>
        </w:rPr>
        <w:t xml:space="preserve">ი </w:t>
      </w:r>
      <w:r w:rsidR="004222ED" w:rsidRPr="00916869">
        <w:rPr>
          <w:rFonts w:ascii="Sylfaen" w:hAnsi="Sylfaen" w:cs="Sylfaen"/>
        </w:rPr>
        <w:t>სამსახურებრივი</w:t>
      </w:r>
      <w:r w:rsidR="004222ED" w:rsidRPr="00916869">
        <w:t xml:space="preserve"> </w:t>
      </w:r>
      <w:r w:rsidR="004222ED" w:rsidRPr="00916869">
        <w:rPr>
          <w:rFonts w:ascii="Sylfaen" w:hAnsi="Sylfaen" w:cs="Sylfaen"/>
        </w:rPr>
        <w:t>ბარათი</w:t>
      </w:r>
      <w:r w:rsidR="00006CCF" w:rsidRPr="00916869">
        <w:rPr>
          <w:rFonts w:ascii="Sylfaen" w:hAnsi="Sylfaen" w:cs="Sylfaen"/>
        </w:rPr>
        <w:t xml:space="preserve">თ </w:t>
      </w:r>
      <w:r w:rsidR="00454049" w:rsidRPr="00916869">
        <w:rPr>
          <w:rFonts w:ascii="Sylfaen" w:hAnsi="Sylfaen" w:cs="Sylfaen"/>
        </w:rPr>
        <w:t xml:space="preserve">გონივრულ ვადაში (5-10 სამუშაო დღის ვადაში) </w:t>
      </w:r>
      <w:r w:rsidR="004C0567" w:rsidRPr="00916869">
        <w:rPr>
          <w:rFonts w:ascii="Sylfaen" w:hAnsi="Sylfaen" w:cs="Sylfaen"/>
        </w:rPr>
        <w:t xml:space="preserve">უნდა </w:t>
      </w:r>
      <w:r w:rsidR="00006CCF" w:rsidRPr="00916869">
        <w:rPr>
          <w:rFonts w:ascii="Sylfaen" w:hAnsi="Sylfaen" w:cs="Sylfaen"/>
        </w:rPr>
        <w:t xml:space="preserve">მიმართოს </w:t>
      </w:r>
      <w:proofErr w:type="spellStart"/>
      <w:r w:rsidR="00006CCF" w:rsidRPr="00916869">
        <w:rPr>
          <w:rFonts w:ascii="Sylfaen" w:hAnsi="Sylfaen" w:cs="Sylfaen"/>
        </w:rPr>
        <w:t>ბსუ</w:t>
      </w:r>
      <w:proofErr w:type="spellEnd"/>
      <w:r w:rsidR="00006CCF" w:rsidRPr="00916869">
        <w:rPr>
          <w:rFonts w:ascii="Sylfaen" w:hAnsi="Sylfaen" w:cs="Sylfaen"/>
        </w:rPr>
        <w:t>-ს ადმინისტრაციის ხელმძღვანელს</w:t>
      </w:r>
      <w:r w:rsidR="00454049" w:rsidRPr="00916869">
        <w:rPr>
          <w:rFonts w:ascii="Sylfaen" w:hAnsi="Sylfaen" w:cs="Sylfaen"/>
        </w:rPr>
        <w:t xml:space="preserve"> </w:t>
      </w:r>
      <w:r w:rsidR="009B01B2" w:rsidRPr="00916869">
        <w:rPr>
          <w:rFonts w:ascii="Sylfaen" w:eastAsia="Sylfaen" w:hAnsi="Sylfaen" w:cs="Sylfaen"/>
        </w:rPr>
        <w:t>(</w:t>
      </w:r>
      <w:r w:rsidR="00454049" w:rsidRPr="00916869">
        <w:rPr>
          <w:rFonts w:ascii="Sylfaen" w:eastAsia="Sylfaen" w:hAnsi="Sylfaen" w:cs="Sylfaen"/>
          <w:spacing w:val="1"/>
        </w:rPr>
        <w:t>წინააღმდეგ</w:t>
      </w:r>
      <w:r w:rsidR="009B01B2" w:rsidRPr="00916869">
        <w:rPr>
          <w:rFonts w:ascii="Sylfaen" w:eastAsia="Sylfaen" w:hAnsi="Sylfaen" w:cs="Sylfaen"/>
          <w:spacing w:val="-3"/>
        </w:rPr>
        <w:t xml:space="preserve"> </w:t>
      </w:r>
      <w:r w:rsidR="009B01B2" w:rsidRPr="00916869">
        <w:rPr>
          <w:rFonts w:ascii="Sylfaen" w:eastAsia="Sylfaen" w:hAnsi="Sylfaen" w:cs="Sylfaen"/>
        </w:rPr>
        <w:t>შ</w:t>
      </w:r>
      <w:r w:rsidR="009B01B2" w:rsidRPr="00916869">
        <w:rPr>
          <w:rFonts w:ascii="Sylfaen" w:eastAsia="Sylfaen" w:hAnsi="Sylfaen" w:cs="Sylfaen"/>
          <w:spacing w:val="1"/>
        </w:rPr>
        <w:t>ე</w:t>
      </w:r>
      <w:r w:rsidR="009B01B2" w:rsidRPr="00916869">
        <w:rPr>
          <w:rFonts w:ascii="Sylfaen" w:eastAsia="Sylfaen" w:hAnsi="Sylfaen" w:cs="Sylfaen"/>
          <w:spacing w:val="-1"/>
        </w:rPr>
        <w:t>მთხ</w:t>
      </w:r>
      <w:r w:rsidR="009B01B2" w:rsidRPr="00916869">
        <w:rPr>
          <w:rFonts w:ascii="Sylfaen" w:eastAsia="Sylfaen" w:hAnsi="Sylfaen" w:cs="Sylfaen"/>
          <w:spacing w:val="2"/>
        </w:rPr>
        <w:t>ვ</w:t>
      </w:r>
      <w:r w:rsidR="009B01B2" w:rsidRPr="00916869">
        <w:rPr>
          <w:rFonts w:ascii="Sylfaen" w:eastAsia="Sylfaen" w:hAnsi="Sylfaen" w:cs="Sylfaen"/>
        </w:rPr>
        <w:t>ე</w:t>
      </w:r>
      <w:r w:rsidR="009B01B2" w:rsidRPr="00916869">
        <w:rPr>
          <w:rFonts w:ascii="Sylfaen" w:eastAsia="Sylfaen" w:hAnsi="Sylfaen" w:cs="Sylfaen"/>
          <w:spacing w:val="-1"/>
        </w:rPr>
        <w:t>ვ</w:t>
      </w:r>
      <w:r w:rsidR="009B01B2" w:rsidRPr="00916869">
        <w:rPr>
          <w:rFonts w:ascii="Sylfaen" w:eastAsia="Sylfaen" w:hAnsi="Sylfaen" w:cs="Sylfaen"/>
          <w:spacing w:val="1"/>
        </w:rPr>
        <w:t>ა</w:t>
      </w:r>
      <w:r w:rsidR="009B01B2" w:rsidRPr="00916869">
        <w:rPr>
          <w:rFonts w:ascii="Sylfaen" w:eastAsia="Sylfaen" w:hAnsi="Sylfaen" w:cs="Sylfaen"/>
        </w:rPr>
        <w:t xml:space="preserve">ში </w:t>
      </w:r>
      <w:r w:rsidR="009B01B2" w:rsidRPr="00916869">
        <w:rPr>
          <w:rFonts w:ascii="Sylfaen" w:eastAsia="Sylfaen" w:hAnsi="Sylfaen" w:cs="Sylfaen"/>
          <w:spacing w:val="1"/>
        </w:rPr>
        <w:t>შესაძლებელია შეფერხდეს (შეჩერდეს</w:t>
      </w:r>
      <w:r w:rsidR="00454049" w:rsidRPr="00916869">
        <w:rPr>
          <w:rFonts w:ascii="Sylfaen" w:eastAsia="Sylfaen" w:hAnsi="Sylfaen" w:cs="Sylfaen"/>
          <w:spacing w:val="1"/>
        </w:rPr>
        <w:t>) ან შეწყდეს</w:t>
      </w:r>
      <w:r w:rsidR="009B01B2" w:rsidRPr="00916869">
        <w:rPr>
          <w:rFonts w:ascii="Sylfaen" w:eastAsia="Sylfaen" w:hAnsi="Sylfaen" w:cs="Sylfaen"/>
          <w:spacing w:val="1"/>
        </w:rPr>
        <w:t xml:space="preserve"> </w:t>
      </w:r>
      <w:r w:rsidR="009B01B2" w:rsidRPr="00916869">
        <w:rPr>
          <w:rFonts w:ascii="Sylfaen" w:eastAsia="Sylfaen" w:hAnsi="Sylfaen" w:cs="Sylfaen"/>
          <w:spacing w:val="-1"/>
        </w:rPr>
        <w:t>პრ</w:t>
      </w:r>
      <w:r w:rsidR="009B01B2" w:rsidRPr="00916869">
        <w:rPr>
          <w:rFonts w:ascii="Sylfaen" w:eastAsia="Sylfaen" w:hAnsi="Sylfaen" w:cs="Sylfaen"/>
          <w:spacing w:val="1"/>
        </w:rPr>
        <w:t>ო</w:t>
      </w:r>
      <w:r w:rsidR="009B01B2" w:rsidRPr="00916869">
        <w:rPr>
          <w:rFonts w:ascii="Sylfaen" w:eastAsia="Sylfaen" w:hAnsi="Sylfaen" w:cs="Sylfaen"/>
        </w:rPr>
        <w:t>ექტის განხორციელება)</w:t>
      </w:r>
      <w:r w:rsidRPr="00916869">
        <w:rPr>
          <w:rFonts w:ascii="Sylfaen" w:eastAsia="Sylfaen" w:hAnsi="Sylfaen" w:cs="Sylfaen"/>
        </w:rPr>
        <w:t xml:space="preserve">; </w:t>
      </w:r>
      <w:r w:rsidR="00916869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</w:rPr>
        <w:t xml:space="preserve">(ცვლილება - </w:t>
      </w:r>
      <w:r w:rsidR="00916869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  <w:lang w:val="en-US"/>
        </w:rPr>
        <w:t>N01-10/67; 02.06.2023</w:t>
      </w:r>
      <w:r w:rsidR="00916869" w:rsidRPr="00916869">
        <w:rPr>
          <w:rFonts w:ascii="Sylfaen" w:eastAsia="Sylfaen" w:hAnsi="Sylfaen" w:cs="Sylfaen"/>
          <w:b/>
          <w:bCs/>
          <w:i/>
          <w:iCs/>
          <w:color w:val="FF0000"/>
          <w:spacing w:val="1"/>
          <w:sz w:val="20"/>
          <w:szCs w:val="20"/>
        </w:rPr>
        <w:t>)</w:t>
      </w:r>
    </w:p>
    <w:p w14:paraId="7A5E941F" w14:textId="4278E7EF" w:rsidR="00DE2EEA" w:rsidRPr="00916869" w:rsidRDefault="00DE2EEA" w:rsidP="00DE2EE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</w:rPr>
      </w:pPr>
      <w:r w:rsidRPr="00916869">
        <w:rPr>
          <w:rFonts w:ascii="Sylfaen" w:eastAsia="Sylfaen" w:hAnsi="Sylfaen" w:cs="Sylfaen"/>
        </w:rPr>
        <w:t>ზ) პროექტის საბიუჯეტო განაცხადი არ უნდა შეიცავდეს ისეთ პუნქტებს/ჩანაწერებს, რომლებიც არ არის  აუცილებელი, არ არის არსებითი  ა</w:t>
      </w:r>
      <w:r w:rsidR="00CD43C5">
        <w:rPr>
          <w:rFonts w:ascii="Sylfaen" w:eastAsia="Sylfaen" w:hAnsi="Sylfaen" w:cs="Sylfaen"/>
        </w:rPr>
        <w:t>ნ</w:t>
      </w:r>
      <w:r w:rsidRPr="00916869">
        <w:rPr>
          <w:rFonts w:ascii="Sylfaen" w:eastAsia="Sylfaen" w:hAnsi="Sylfaen" w:cs="Sylfaen"/>
        </w:rPr>
        <w:t xml:space="preserve"> შეუსაბამოა პრო</w:t>
      </w:r>
      <w:r w:rsidR="00CD43C5">
        <w:rPr>
          <w:rFonts w:ascii="Sylfaen" w:eastAsia="Sylfaen" w:hAnsi="Sylfaen" w:cs="Sylfaen"/>
        </w:rPr>
        <w:t>ე</w:t>
      </w:r>
      <w:r w:rsidRPr="00916869">
        <w:rPr>
          <w:rFonts w:ascii="Sylfaen" w:eastAsia="Sylfaen" w:hAnsi="Sylfaen" w:cs="Sylfaen"/>
        </w:rPr>
        <w:t>ქტისათვის.</w:t>
      </w:r>
    </w:p>
    <w:p w14:paraId="24394B14" w14:textId="5251BA64" w:rsidR="00DE2EEA" w:rsidRPr="00916869" w:rsidRDefault="00DE2EEA" w:rsidP="00DE2EEA">
      <w:pPr>
        <w:pStyle w:val="a5"/>
        <w:numPr>
          <w:ilvl w:val="0"/>
          <w:numId w:val="4"/>
        </w:numPr>
        <w:spacing w:before="45" w:beforeAutospacing="0" w:after="45" w:afterAutospacing="0"/>
        <w:ind w:right="-138"/>
        <w:jc w:val="both"/>
        <w:rPr>
          <w:rFonts w:ascii="Sylfaen" w:hAnsi="Sylfaen" w:cstheme="minorHAnsi"/>
        </w:rPr>
      </w:pPr>
      <w:r w:rsidRPr="00916869">
        <w:rPr>
          <w:rFonts w:ascii="Sylfaen" w:eastAsia="Sylfaen" w:hAnsi="Sylfaen" w:cs="Sylfaen"/>
        </w:rPr>
        <w:t>პროექტის დასრულებიდან არაუგვიანეს 10 სამუშაო დღის განმავლობაში, პროექტზე პასუხისმგებელმა პირმა ან/და წარმომადგენელმა უნივერსიტეტის მიერ გადაცემული შესაბამისი მატერიალური რესურსი (კომპიუტერული ტექნიკა ან/და სხვა) უნდა დაუბრუნოს უნივერსიტეტს და უფლებამოსილ პირთან გააფორმოს შესაბამისი მიღება-ჩაბარების აქტი.</w:t>
      </w:r>
    </w:p>
    <w:p w14:paraId="67232A67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701B9A43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2AC76D55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5F89F3C8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7DD5EBB4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74AF7805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28AD833A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center"/>
        <w:rPr>
          <w:rFonts w:ascii="Sylfaen" w:eastAsia="Sylfaen" w:hAnsi="Sylfaen" w:cs="Sylfaen"/>
          <w:color w:val="002060"/>
        </w:rPr>
      </w:pPr>
    </w:p>
    <w:p w14:paraId="67CB8358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51A51B40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34710338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6EA1C3E5" w14:textId="77777777" w:rsidR="00C82C7A" w:rsidRDefault="00C82C7A" w:rsidP="00C82C7A">
      <w:pPr>
        <w:pStyle w:val="a5"/>
        <w:spacing w:before="45" w:beforeAutospacing="0" w:after="45" w:afterAutospacing="0"/>
        <w:ind w:right="-138"/>
        <w:jc w:val="both"/>
        <w:rPr>
          <w:rFonts w:ascii="Sylfaen" w:eastAsia="Sylfaen" w:hAnsi="Sylfaen" w:cs="Sylfaen"/>
          <w:color w:val="002060"/>
        </w:rPr>
      </w:pPr>
    </w:p>
    <w:p w14:paraId="75EEFF06" w14:textId="77777777" w:rsidR="00C82C7A" w:rsidRPr="006D513D" w:rsidRDefault="00C82C7A" w:rsidP="00C82C7A">
      <w:pPr>
        <w:tabs>
          <w:tab w:val="left" w:pos="3420"/>
        </w:tabs>
        <w:rPr>
          <w:rFonts w:asciiTheme="minorHAnsi" w:eastAsia="Sylfaen" w:hAnsiTheme="minorHAnsi"/>
          <w:lang w:val="ka-GE" w:eastAsia="ka-GE"/>
        </w:rPr>
        <w:sectPr w:rsidR="00C82C7A" w:rsidRPr="006D513D" w:rsidSect="00C82C7A">
          <w:pgSz w:w="12240" w:h="15840"/>
          <w:pgMar w:top="1138" w:right="1440" w:bottom="1282" w:left="1440" w:header="720" w:footer="720" w:gutter="0"/>
          <w:cols w:space="720"/>
          <w:docGrid w:linePitch="360"/>
        </w:sectPr>
      </w:pPr>
    </w:p>
    <w:p w14:paraId="2A38CD46" w14:textId="77777777" w:rsidR="00036288" w:rsidRPr="008F25BF" w:rsidRDefault="00036288" w:rsidP="00036288">
      <w:pPr>
        <w:spacing w:line="276" w:lineRule="auto"/>
        <w:ind w:left="-284" w:right="-138"/>
        <w:jc w:val="right"/>
        <w:rPr>
          <w:rFonts w:ascii="Sylfaen" w:hAnsi="Sylfaen"/>
          <w:b/>
          <w:bCs/>
          <w:lang w:val="ka-GE"/>
        </w:rPr>
      </w:pPr>
      <w:proofErr w:type="spellStart"/>
      <w:r w:rsidRPr="008F25BF">
        <w:rPr>
          <w:rFonts w:ascii="Sylfaen" w:hAnsi="Sylfaen"/>
          <w:b/>
          <w:bCs/>
          <w:lang w:val="ka-GE"/>
        </w:rPr>
        <w:lastRenderedPageBreak/>
        <w:t>ბსუ</w:t>
      </w:r>
      <w:proofErr w:type="spellEnd"/>
      <w:r w:rsidRPr="008F25BF">
        <w:rPr>
          <w:rFonts w:ascii="Sylfaen" w:hAnsi="Sylfaen"/>
          <w:b/>
          <w:bCs/>
          <w:lang w:val="ka-GE"/>
        </w:rPr>
        <w:t xml:space="preserve">-ს რექტორის  2022 წლის 03 მაისის N01-10/49 ბრძანების </w:t>
      </w:r>
    </w:p>
    <w:p w14:paraId="6027B5D1" w14:textId="673D00A5" w:rsidR="00036288" w:rsidRPr="008F25BF" w:rsidRDefault="00036288" w:rsidP="00036288">
      <w:pPr>
        <w:spacing w:line="276" w:lineRule="auto"/>
        <w:ind w:left="-284" w:right="-138"/>
        <w:jc w:val="right"/>
        <w:rPr>
          <w:rFonts w:ascii="Sylfaen" w:hAnsi="Sylfaen"/>
          <w:b/>
          <w:bCs/>
          <w:lang w:val="ka-GE"/>
        </w:rPr>
      </w:pPr>
      <w:r w:rsidRPr="008F25BF">
        <w:rPr>
          <w:rFonts w:ascii="Sylfaen" w:hAnsi="Sylfaen"/>
          <w:b/>
          <w:bCs/>
          <w:lang w:val="ka-GE"/>
        </w:rPr>
        <w:t xml:space="preserve">დანართი  N </w:t>
      </w:r>
      <w:r>
        <w:rPr>
          <w:rFonts w:ascii="Sylfaen" w:hAnsi="Sylfaen"/>
          <w:b/>
          <w:bCs/>
          <w:lang w:val="ka-GE"/>
        </w:rPr>
        <w:t>2</w:t>
      </w:r>
    </w:p>
    <w:p w14:paraId="63CC2874" w14:textId="77777777" w:rsidR="00036288" w:rsidRDefault="00036288" w:rsidP="004F6E9C">
      <w:pPr>
        <w:tabs>
          <w:tab w:val="left" w:pos="3420"/>
        </w:tabs>
        <w:jc w:val="center"/>
        <w:rPr>
          <w:rFonts w:ascii="Sylfaen" w:eastAsia="Sylfaen" w:hAnsi="Sylfaen"/>
          <w:b/>
          <w:bCs/>
          <w:lang w:val="ka-GE" w:eastAsia="ka-GE"/>
        </w:rPr>
      </w:pPr>
    </w:p>
    <w:p w14:paraId="2C555A45" w14:textId="66A85B87" w:rsidR="004F6E9C" w:rsidRDefault="004F6E9C" w:rsidP="004F6E9C">
      <w:pPr>
        <w:tabs>
          <w:tab w:val="left" w:pos="3420"/>
        </w:tabs>
        <w:jc w:val="center"/>
        <w:rPr>
          <w:rFonts w:ascii="Sylfaen" w:eastAsia="Sylfaen" w:hAnsi="Sylfaen"/>
          <w:b/>
          <w:bCs/>
          <w:lang w:val="ka-GE" w:eastAsia="ka-GE"/>
        </w:rPr>
      </w:pPr>
      <w:r w:rsidRPr="004F6E9C">
        <w:rPr>
          <w:rFonts w:ascii="Sylfaen" w:eastAsia="Sylfaen" w:hAnsi="Sylfaen"/>
          <w:b/>
          <w:bCs/>
          <w:lang w:val="ka-GE" w:eastAsia="ka-GE"/>
        </w:rPr>
        <w:t xml:space="preserve">სტუდენტური სამეცნიერო, საგანმანათლებლო, კულტურულ- შემოქმედებითი ან სპორტული პროექტის </w:t>
      </w:r>
    </w:p>
    <w:p w14:paraId="03377FCC" w14:textId="2A063B4F" w:rsidR="00C82C7A" w:rsidRPr="004F6E9C" w:rsidRDefault="00036288" w:rsidP="004F6E9C">
      <w:pPr>
        <w:tabs>
          <w:tab w:val="left" w:pos="3420"/>
        </w:tabs>
        <w:jc w:val="center"/>
        <w:rPr>
          <w:rFonts w:ascii="Sylfaen" w:eastAsia="Sylfaen" w:hAnsi="Sylfaen"/>
          <w:b/>
          <w:bCs/>
          <w:lang w:val="ka-GE" w:eastAsia="ka-GE"/>
        </w:rPr>
      </w:pPr>
      <w:r>
        <w:rPr>
          <w:rFonts w:ascii="Sylfaen" w:eastAsia="Sylfaen" w:hAnsi="Sylfaen"/>
          <w:b/>
          <w:bCs/>
          <w:lang w:val="ka-GE" w:eastAsia="ka-GE"/>
        </w:rPr>
        <w:t xml:space="preserve">     </w:t>
      </w:r>
      <w:r w:rsidR="004F6E9C" w:rsidRPr="004F6E9C">
        <w:rPr>
          <w:rFonts w:ascii="Sylfaen" w:eastAsia="Sylfaen" w:hAnsi="Sylfaen"/>
          <w:b/>
          <w:bCs/>
          <w:lang w:val="ka-GE" w:eastAsia="ka-GE"/>
        </w:rPr>
        <w:t>საბიუჯეტო განაცხადი</w:t>
      </w:r>
    </w:p>
    <w:p w14:paraId="387EB3C5" w14:textId="77777777" w:rsidR="008D2827" w:rsidRDefault="008D2827" w:rsidP="008D2827">
      <w:pPr>
        <w:tabs>
          <w:tab w:val="left" w:pos="3000"/>
        </w:tabs>
        <w:rPr>
          <w:rFonts w:eastAsia="Sylfaen"/>
          <w:lang w:val="ka-GE" w:eastAsia="ka-GE"/>
        </w:rPr>
      </w:pPr>
      <w:r>
        <w:rPr>
          <w:rFonts w:eastAsia="Sylfaen"/>
          <w:lang w:val="ka-GE" w:eastAsia="ka-GE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2"/>
        <w:gridCol w:w="2369"/>
        <w:gridCol w:w="1535"/>
        <w:gridCol w:w="1383"/>
        <w:gridCol w:w="1780"/>
        <w:gridCol w:w="1907"/>
        <w:gridCol w:w="641"/>
        <w:gridCol w:w="571"/>
        <w:gridCol w:w="540"/>
        <w:gridCol w:w="540"/>
        <w:gridCol w:w="540"/>
        <w:gridCol w:w="540"/>
        <w:gridCol w:w="478"/>
      </w:tblGrid>
      <w:tr w:rsidR="00867AF7" w14:paraId="48D7393B" w14:textId="77777777" w:rsidTr="00867AF7">
        <w:trPr>
          <w:trHeight w:val="602"/>
        </w:trPr>
        <w:tc>
          <w:tcPr>
            <w:tcW w:w="812" w:type="dxa"/>
          </w:tcPr>
          <w:p w14:paraId="100129EE" w14:textId="6CA027E3" w:rsidR="00867AF7" w:rsidRPr="004F6E9C" w:rsidRDefault="00867AF7" w:rsidP="008D2827">
            <w:pPr>
              <w:tabs>
                <w:tab w:val="left" w:pos="3000"/>
              </w:tabs>
              <w:rPr>
                <w:rFonts w:asciiTheme="minorHAnsi" w:eastAsia="Sylfaen" w:hAnsiTheme="minorHAnsi"/>
                <w:lang w:val="ka-GE" w:eastAsia="ka-GE"/>
              </w:rPr>
            </w:pPr>
          </w:p>
        </w:tc>
        <w:tc>
          <w:tcPr>
            <w:tcW w:w="8974" w:type="dxa"/>
            <w:gridSpan w:val="5"/>
          </w:tcPr>
          <w:p w14:paraId="157DFEC7" w14:textId="22B33070" w:rsidR="00867AF7" w:rsidRPr="004F6E9C" w:rsidRDefault="00867AF7" w:rsidP="00867AF7">
            <w:pPr>
              <w:tabs>
                <w:tab w:val="left" w:pos="3000"/>
              </w:tabs>
              <w:jc w:val="center"/>
              <w:rPr>
                <w:rFonts w:ascii="Sylfaen" w:eastAsia="Sylfaen" w:hAnsi="Sylfaen"/>
                <w:lang w:val="ka-GE" w:eastAsia="ka-GE"/>
              </w:rPr>
            </w:pPr>
            <w:r>
              <w:rPr>
                <w:rFonts w:ascii="Sylfaen" w:eastAsia="Sylfaen" w:hAnsi="Sylfaen"/>
                <w:lang w:val="ka-GE" w:eastAsia="ka-GE"/>
              </w:rPr>
              <w:t>პროექტის დასახელება</w:t>
            </w:r>
          </w:p>
        </w:tc>
        <w:tc>
          <w:tcPr>
            <w:tcW w:w="3850" w:type="dxa"/>
            <w:gridSpan w:val="7"/>
            <w:vMerge w:val="restart"/>
          </w:tcPr>
          <w:p w14:paraId="4DE4427B" w14:textId="77777777" w:rsidR="00867AF7" w:rsidRPr="00916869" w:rsidRDefault="00867AF7" w:rsidP="008D2827">
            <w:pPr>
              <w:tabs>
                <w:tab w:val="left" w:pos="3000"/>
              </w:tabs>
              <w:rPr>
                <w:rFonts w:eastAsia="Sylfaen"/>
                <w:lang w:val="en-US" w:eastAsia="ka-GE"/>
              </w:rPr>
            </w:pPr>
          </w:p>
        </w:tc>
      </w:tr>
      <w:tr w:rsidR="00867AF7" w14:paraId="1BACDF7F" w14:textId="77777777" w:rsidTr="00160B87">
        <w:trPr>
          <w:trHeight w:val="1340"/>
        </w:trPr>
        <w:tc>
          <w:tcPr>
            <w:tcW w:w="812" w:type="dxa"/>
          </w:tcPr>
          <w:p w14:paraId="0F09D587" w14:textId="77777777" w:rsidR="00867AF7" w:rsidRDefault="00867AF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8974" w:type="dxa"/>
            <w:gridSpan w:val="5"/>
          </w:tcPr>
          <w:p w14:paraId="5853AE10" w14:textId="13B7B4E3" w:rsidR="00867AF7" w:rsidRPr="004F6E9C" w:rsidRDefault="00867AF7" w:rsidP="00867AF7">
            <w:pPr>
              <w:tabs>
                <w:tab w:val="left" w:pos="3000"/>
              </w:tabs>
              <w:jc w:val="center"/>
              <w:rPr>
                <w:rFonts w:ascii="Sylfaen" w:eastAsia="Sylfaen" w:hAnsi="Sylfaen"/>
                <w:lang w:val="ka-GE" w:eastAsia="ka-GE"/>
              </w:rPr>
            </w:pPr>
            <w:r>
              <w:rPr>
                <w:rFonts w:ascii="Sylfaen" w:eastAsia="Sylfaen" w:hAnsi="Sylfaen"/>
                <w:lang w:val="ka-GE" w:eastAsia="ka-GE"/>
              </w:rPr>
              <w:t>პროექტის მოკლე აღწერა -</w:t>
            </w:r>
          </w:p>
        </w:tc>
        <w:tc>
          <w:tcPr>
            <w:tcW w:w="3850" w:type="dxa"/>
            <w:gridSpan w:val="7"/>
            <w:vMerge/>
          </w:tcPr>
          <w:p w14:paraId="4DDFBEF0" w14:textId="77777777" w:rsidR="00867AF7" w:rsidRDefault="00867AF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</w:tr>
      <w:tr w:rsidR="00160B87" w14:paraId="356085B4" w14:textId="77777777" w:rsidTr="008B5684">
        <w:tc>
          <w:tcPr>
            <w:tcW w:w="812" w:type="dxa"/>
            <w:vMerge w:val="restart"/>
          </w:tcPr>
          <w:p w14:paraId="3CF71D96" w14:textId="4E371A56" w:rsidR="00160B87" w:rsidRDefault="00160B87" w:rsidP="008D2827">
            <w:pPr>
              <w:tabs>
                <w:tab w:val="left" w:pos="3000"/>
              </w:tabs>
              <w:rPr>
                <w:rFonts w:asciiTheme="minorHAnsi" w:eastAsia="Sylfaen" w:hAnsiTheme="minorHAnsi"/>
                <w:lang w:val="ka-GE" w:eastAsia="ka-GE"/>
              </w:rPr>
            </w:pPr>
            <w:r>
              <w:rPr>
                <w:rFonts w:asciiTheme="minorHAnsi" w:eastAsia="Sylfaen" w:hAnsiTheme="minorHAnsi"/>
                <w:lang w:val="ka-GE" w:eastAsia="ka-GE"/>
              </w:rPr>
              <w:t>N</w:t>
            </w:r>
          </w:p>
        </w:tc>
        <w:tc>
          <w:tcPr>
            <w:tcW w:w="2369" w:type="dxa"/>
            <w:vMerge w:val="restart"/>
          </w:tcPr>
          <w:p w14:paraId="6F36D4F0" w14:textId="6814B86D" w:rsidR="00160B87" w:rsidRDefault="00160B87" w:rsidP="00726710">
            <w:pPr>
              <w:tabs>
                <w:tab w:val="left" w:pos="3000"/>
              </w:tabs>
              <w:jc w:val="center"/>
              <w:rPr>
                <w:rFonts w:ascii="Sylfaen" w:eastAsia="Sylfaen" w:hAnsi="Sylfaen"/>
                <w:lang w:val="ka-GE" w:eastAsia="ka-GE"/>
              </w:rPr>
            </w:pPr>
            <w:r>
              <w:rPr>
                <w:rFonts w:ascii="Sylfaen" w:eastAsia="Sylfaen" w:hAnsi="Sylfaen"/>
                <w:lang w:val="ka-GE" w:eastAsia="ka-GE"/>
              </w:rPr>
              <w:t>განხორციელებული აქტივობის/ ღონისძიების/ხარჯის დასახელება</w:t>
            </w:r>
          </w:p>
        </w:tc>
        <w:tc>
          <w:tcPr>
            <w:tcW w:w="1535" w:type="dxa"/>
            <w:vMerge w:val="restart"/>
          </w:tcPr>
          <w:p w14:paraId="2593E60A" w14:textId="0BE666F8" w:rsidR="00160B87" w:rsidRDefault="00160B87" w:rsidP="00726710">
            <w:pPr>
              <w:tabs>
                <w:tab w:val="left" w:pos="3000"/>
              </w:tabs>
              <w:jc w:val="center"/>
              <w:rPr>
                <w:rFonts w:ascii="Sylfaen" w:eastAsia="Sylfaen" w:hAnsi="Sylfaen"/>
                <w:lang w:val="ka-GE" w:eastAsia="ka-GE"/>
              </w:rPr>
            </w:pPr>
            <w:r>
              <w:rPr>
                <w:rFonts w:ascii="Sylfaen" w:eastAsia="Sylfaen" w:hAnsi="Sylfaen"/>
                <w:lang w:val="ka-GE" w:eastAsia="ka-GE"/>
              </w:rPr>
              <w:t>გასაწევი ხარჯის დეტალური გაანგარიშება</w:t>
            </w:r>
          </w:p>
        </w:tc>
        <w:tc>
          <w:tcPr>
            <w:tcW w:w="1383" w:type="dxa"/>
            <w:vMerge w:val="restart"/>
          </w:tcPr>
          <w:p w14:paraId="35ECC202" w14:textId="7B693785" w:rsidR="00160B87" w:rsidRDefault="00160B87" w:rsidP="00726710">
            <w:pPr>
              <w:tabs>
                <w:tab w:val="left" w:pos="3000"/>
              </w:tabs>
              <w:jc w:val="center"/>
              <w:rPr>
                <w:rFonts w:ascii="Sylfaen" w:eastAsia="Sylfaen" w:hAnsi="Sylfaen"/>
                <w:lang w:val="ka-GE" w:eastAsia="ka-GE"/>
              </w:rPr>
            </w:pPr>
            <w:r>
              <w:rPr>
                <w:rFonts w:ascii="Sylfaen" w:eastAsia="Sylfaen" w:hAnsi="Sylfaen"/>
                <w:lang w:val="ka-GE" w:eastAsia="ka-GE"/>
              </w:rPr>
              <w:t>თანხა</w:t>
            </w:r>
          </w:p>
        </w:tc>
        <w:tc>
          <w:tcPr>
            <w:tcW w:w="1780" w:type="dxa"/>
            <w:vMerge w:val="restart"/>
          </w:tcPr>
          <w:p w14:paraId="56DB9F4A" w14:textId="71BA2AA6" w:rsidR="00160B87" w:rsidRDefault="00160B87" w:rsidP="00726710">
            <w:pPr>
              <w:tabs>
                <w:tab w:val="left" w:pos="3000"/>
              </w:tabs>
              <w:jc w:val="center"/>
              <w:rPr>
                <w:rFonts w:ascii="Sylfaen" w:eastAsia="Sylfaen" w:hAnsi="Sylfaen"/>
                <w:lang w:val="ka-GE" w:eastAsia="ka-GE"/>
              </w:rPr>
            </w:pPr>
            <w:r>
              <w:rPr>
                <w:rFonts w:ascii="Sylfaen" w:eastAsia="Sylfaen" w:hAnsi="Sylfaen"/>
                <w:lang w:val="ka-GE" w:eastAsia="ka-GE"/>
              </w:rPr>
              <w:t>მოსალოდნელი საბოლოო შედეგი</w:t>
            </w:r>
          </w:p>
        </w:tc>
        <w:tc>
          <w:tcPr>
            <w:tcW w:w="1907" w:type="dxa"/>
            <w:vMerge w:val="restart"/>
          </w:tcPr>
          <w:p w14:paraId="427ACE8C" w14:textId="2E653461" w:rsidR="00160B87" w:rsidRDefault="00160B87" w:rsidP="00726710">
            <w:pPr>
              <w:tabs>
                <w:tab w:val="left" w:pos="3000"/>
              </w:tabs>
              <w:jc w:val="center"/>
              <w:rPr>
                <w:rFonts w:ascii="Sylfaen" w:eastAsia="Sylfaen" w:hAnsi="Sylfaen"/>
                <w:lang w:val="ka-GE" w:eastAsia="ka-GE"/>
              </w:rPr>
            </w:pPr>
            <w:r>
              <w:rPr>
                <w:rFonts w:ascii="Sylfaen" w:eastAsia="Sylfaen" w:hAnsi="Sylfaen"/>
                <w:lang w:val="ka-GE" w:eastAsia="ka-GE"/>
              </w:rPr>
              <w:t>საბოლოო შედეგის ინდიკატორ(ებ)ი</w:t>
            </w:r>
          </w:p>
        </w:tc>
        <w:tc>
          <w:tcPr>
            <w:tcW w:w="3850" w:type="dxa"/>
            <w:gridSpan w:val="7"/>
          </w:tcPr>
          <w:p w14:paraId="692E6EE0" w14:textId="65ADC762" w:rsidR="00160B87" w:rsidRPr="00160B87" w:rsidRDefault="00160B87" w:rsidP="008D2827">
            <w:pPr>
              <w:tabs>
                <w:tab w:val="left" w:pos="3000"/>
              </w:tabs>
              <w:rPr>
                <w:rFonts w:ascii="Sylfaen" w:eastAsia="Sylfaen" w:hAnsi="Sylfaen"/>
                <w:lang w:val="ka-GE" w:eastAsia="ka-GE"/>
              </w:rPr>
            </w:pPr>
            <w:r>
              <w:rPr>
                <w:rFonts w:ascii="Sylfaen" w:eastAsia="Sylfaen" w:hAnsi="Sylfaen"/>
                <w:lang w:val="ka-GE" w:eastAsia="ka-GE"/>
              </w:rPr>
              <w:t>ხარჯის გაწევის პერიოდი წლის შესაბამისი თვეების შესაბამისად</w:t>
            </w:r>
          </w:p>
        </w:tc>
      </w:tr>
      <w:tr w:rsidR="00160B87" w14:paraId="22B70779" w14:textId="77777777" w:rsidTr="00036288">
        <w:tc>
          <w:tcPr>
            <w:tcW w:w="812" w:type="dxa"/>
            <w:vMerge/>
          </w:tcPr>
          <w:p w14:paraId="7885A3D8" w14:textId="4286F378" w:rsidR="00160B87" w:rsidRPr="00867AF7" w:rsidRDefault="00160B87" w:rsidP="008D2827">
            <w:pPr>
              <w:tabs>
                <w:tab w:val="left" w:pos="3000"/>
              </w:tabs>
              <w:rPr>
                <w:rFonts w:asciiTheme="minorHAnsi" w:eastAsia="Sylfaen" w:hAnsiTheme="minorHAnsi"/>
                <w:lang w:val="ka-GE" w:eastAsia="ka-GE"/>
              </w:rPr>
            </w:pPr>
          </w:p>
        </w:tc>
        <w:tc>
          <w:tcPr>
            <w:tcW w:w="2369" w:type="dxa"/>
            <w:vMerge/>
          </w:tcPr>
          <w:p w14:paraId="39EB9E37" w14:textId="38DF42DC" w:rsidR="00160B87" w:rsidRPr="00867AF7" w:rsidRDefault="00160B87" w:rsidP="008D2827">
            <w:pPr>
              <w:tabs>
                <w:tab w:val="left" w:pos="3000"/>
              </w:tabs>
              <w:rPr>
                <w:rFonts w:ascii="Sylfaen" w:eastAsia="Sylfaen" w:hAnsi="Sylfaen"/>
                <w:lang w:val="ka-GE" w:eastAsia="ka-GE"/>
              </w:rPr>
            </w:pPr>
          </w:p>
        </w:tc>
        <w:tc>
          <w:tcPr>
            <w:tcW w:w="1535" w:type="dxa"/>
            <w:vMerge/>
          </w:tcPr>
          <w:p w14:paraId="1F216A7E" w14:textId="4BDD828E" w:rsidR="00160B87" w:rsidRPr="00867AF7" w:rsidRDefault="00160B87" w:rsidP="008D2827">
            <w:pPr>
              <w:tabs>
                <w:tab w:val="left" w:pos="3000"/>
              </w:tabs>
              <w:rPr>
                <w:rFonts w:ascii="Sylfaen" w:eastAsia="Sylfaen" w:hAnsi="Sylfaen"/>
                <w:lang w:val="ka-GE" w:eastAsia="ka-GE"/>
              </w:rPr>
            </w:pPr>
          </w:p>
        </w:tc>
        <w:tc>
          <w:tcPr>
            <w:tcW w:w="1383" w:type="dxa"/>
            <w:vMerge/>
          </w:tcPr>
          <w:p w14:paraId="5FFF1453" w14:textId="31D960F4" w:rsidR="00160B87" w:rsidRPr="00867AF7" w:rsidRDefault="00160B87" w:rsidP="008D2827">
            <w:pPr>
              <w:tabs>
                <w:tab w:val="left" w:pos="3000"/>
              </w:tabs>
              <w:rPr>
                <w:rFonts w:ascii="Sylfaen" w:eastAsia="Sylfaen" w:hAnsi="Sylfaen"/>
                <w:lang w:val="ka-GE" w:eastAsia="ka-GE"/>
              </w:rPr>
            </w:pPr>
          </w:p>
        </w:tc>
        <w:tc>
          <w:tcPr>
            <w:tcW w:w="1780" w:type="dxa"/>
            <w:vMerge/>
          </w:tcPr>
          <w:p w14:paraId="57BBA8F7" w14:textId="3EC6F538" w:rsidR="00160B87" w:rsidRPr="00867AF7" w:rsidRDefault="00160B87" w:rsidP="008D2827">
            <w:pPr>
              <w:tabs>
                <w:tab w:val="left" w:pos="3000"/>
              </w:tabs>
              <w:rPr>
                <w:rFonts w:ascii="Sylfaen" w:eastAsia="Sylfaen" w:hAnsi="Sylfaen"/>
                <w:lang w:val="ka-GE" w:eastAsia="ka-GE"/>
              </w:rPr>
            </w:pPr>
          </w:p>
        </w:tc>
        <w:tc>
          <w:tcPr>
            <w:tcW w:w="1907" w:type="dxa"/>
            <w:vMerge/>
          </w:tcPr>
          <w:p w14:paraId="554DEC63" w14:textId="6F6FC854" w:rsidR="00160B87" w:rsidRPr="00867AF7" w:rsidRDefault="00160B87" w:rsidP="008D2827">
            <w:pPr>
              <w:tabs>
                <w:tab w:val="left" w:pos="3000"/>
              </w:tabs>
              <w:rPr>
                <w:rFonts w:ascii="Sylfaen" w:eastAsia="Sylfaen" w:hAnsi="Sylfaen"/>
                <w:lang w:val="ka-GE" w:eastAsia="ka-GE"/>
              </w:rPr>
            </w:pPr>
          </w:p>
        </w:tc>
        <w:tc>
          <w:tcPr>
            <w:tcW w:w="641" w:type="dxa"/>
          </w:tcPr>
          <w:p w14:paraId="1A4D2B0B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71" w:type="dxa"/>
          </w:tcPr>
          <w:p w14:paraId="297277F2" w14:textId="178D1436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36C30245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723AE369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27703A8F" w14:textId="35631FAD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161F1832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478" w:type="dxa"/>
          </w:tcPr>
          <w:p w14:paraId="178349E8" w14:textId="32C04B8C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</w:tr>
      <w:tr w:rsidR="00160B87" w14:paraId="382DFED9" w14:textId="77777777" w:rsidTr="00036288">
        <w:tc>
          <w:tcPr>
            <w:tcW w:w="812" w:type="dxa"/>
          </w:tcPr>
          <w:p w14:paraId="791CABA7" w14:textId="1188510C" w:rsidR="00160B87" w:rsidRPr="00867AF7" w:rsidRDefault="00160B87" w:rsidP="008D2827">
            <w:pPr>
              <w:tabs>
                <w:tab w:val="left" w:pos="3000"/>
              </w:tabs>
              <w:rPr>
                <w:rFonts w:asciiTheme="minorHAnsi" w:eastAsia="Sylfaen" w:hAnsiTheme="minorHAnsi"/>
                <w:lang w:val="ka-GE" w:eastAsia="ka-GE"/>
              </w:rPr>
            </w:pPr>
            <w:r>
              <w:rPr>
                <w:rFonts w:asciiTheme="minorHAnsi" w:eastAsia="Sylfaen" w:hAnsiTheme="minorHAnsi"/>
                <w:lang w:val="ka-GE" w:eastAsia="ka-GE"/>
              </w:rPr>
              <w:t>1</w:t>
            </w:r>
          </w:p>
        </w:tc>
        <w:tc>
          <w:tcPr>
            <w:tcW w:w="2369" w:type="dxa"/>
          </w:tcPr>
          <w:p w14:paraId="5BF210BD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535" w:type="dxa"/>
          </w:tcPr>
          <w:p w14:paraId="7079123A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383" w:type="dxa"/>
          </w:tcPr>
          <w:p w14:paraId="6FBD26AA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780" w:type="dxa"/>
          </w:tcPr>
          <w:p w14:paraId="468141AB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907" w:type="dxa"/>
          </w:tcPr>
          <w:p w14:paraId="67C104FA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641" w:type="dxa"/>
          </w:tcPr>
          <w:p w14:paraId="2650FB47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71" w:type="dxa"/>
          </w:tcPr>
          <w:p w14:paraId="72E8CC13" w14:textId="25180A54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4DBC4DDD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4C03F984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67E9EC43" w14:textId="793A542D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0BF6C9A8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478" w:type="dxa"/>
          </w:tcPr>
          <w:p w14:paraId="1419ADD2" w14:textId="10C5B67E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</w:tr>
      <w:tr w:rsidR="00160B87" w14:paraId="39691976" w14:textId="77777777" w:rsidTr="00036288">
        <w:tc>
          <w:tcPr>
            <w:tcW w:w="812" w:type="dxa"/>
          </w:tcPr>
          <w:p w14:paraId="16F2A5FE" w14:textId="6ED98BC3" w:rsidR="00160B87" w:rsidRDefault="00036288" w:rsidP="008D2827">
            <w:pPr>
              <w:tabs>
                <w:tab w:val="left" w:pos="3000"/>
              </w:tabs>
              <w:rPr>
                <w:rFonts w:asciiTheme="minorHAnsi" w:eastAsia="Sylfaen" w:hAnsiTheme="minorHAnsi"/>
                <w:lang w:val="ka-GE" w:eastAsia="ka-GE"/>
              </w:rPr>
            </w:pPr>
            <w:r>
              <w:rPr>
                <w:rFonts w:asciiTheme="minorHAnsi" w:eastAsia="Sylfaen" w:hAnsiTheme="minorHAnsi"/>
                <w:lang w:val="ka-GE" w:eastAsia="ka-GE"/>
              </w:rPr>
              <w:t>2</w:t>
            </w:r>
          </w:p>
        </w:tc>
        <w:tc>
          <w:tcPr>
            <w:tcW w:w="2369" w:type="dxa"/>
          </w:tcPr>
          <w:p w14:paraId="75D6BC64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535" w:type="dxa"/>
          </w:tcPr>
          <w:p w14:paraId="4A062E3B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383" w:type="dxa"/>
          </w:tcPr>
          <w:p w14:paraId="6A286878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780" w:type="dxa"/>
          </w:tcPr>
          <w:p w14:paraId="2B3CB809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907" w:type="dxa"/>
          </w:tcPr>
          <w:p w14:paraId="536CEF16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641" w:type="dxa"/>
          </w:tcPr>
          <w:p w14:paraId="151CF337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71" w:type="dxa"/>
          </w:tcPr>
          <w:p w14:paraId="12AB3EC1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4E932750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7E58008D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111A0EEC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70D9DE34" w14:textId="7777777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478" w:type="dxa"/>
          </w:tcPr>
          <w:p w14:paraId="2FBB2437" w14:textId="3C219EE7" w:rsidR="00160B87" w:rsidRDefault="00160B87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</w:tr>
      <w:tr w:rsidR="00036288" w14:paraId="01ED3BE8" w14:textId="77777777" w:rsidTr="00036288">
        <w:tc>
          <w:tcPr>
            <w:tcW w:w="812" w:type="dxa"/>
          </w:tcPr>
          <w:p w14:paraId="0CD0764D" w14:textId="2AD3BC2A" w:rsidR="00036288" w:rsidRDefault="00036288" w:rsidP="008D2827">
            <w:pPr>
              <w:tabs>
                <w:tab w:val="left" w:pos="3000"/>
              </w:tabs>
              <w:rPr>
                <w:rFonts w:asciiTheme="minorHAnsi" w:eastAsia="Sylfaen" w:hAnsiTheme="minorHAnsi"/>
                <w:lang w:val="ka-GE" w:eastAsia="ka-GE"/>
              </w:rPr>
            </w:pPr>
            <w:r>
              <w:rPr>
                <w:rFonts w:asciiTheme="minorHAnsi" w:eastAsia="Sylfaen" w:hAnsiTheme="minorHAnsi"/>
                <w:lang w:val="ka-GE" w:eastAsia="ka-GE"/>
              </w:rPr>
              <w:t>3</w:t>
            </w:r>
          </w:p>
        </w:tc>
        <w:tc>
          <w:tcPr>
            <w:tcW w:w="2369" w:type="dxa"/>
          </w:tcPr>
          <w:p w14:paraId="3457165B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535" w:type="dxa"/>
          </w:tcPr>
          <w:p w14:paraId="0C01653F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383" w:type="dxa"/>
          </w:tcPr>
          <w:p w14:paraId="2C95E09A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780" w:type="dxa"/>
          </w:tcPr>
          <w:p w14:paraId="0CD64F10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907" w:type="dxa"/>
          </w:tcPr>
          <w:p w14:paraId="14A3C77F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641" w:type="dxa"/>
          </w:tcPr>
          <w:p w14:paraId="6A290CD4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71" w:type="dxa"/>
          </w:tcPr>
          <w:p w14:paraId="43DE1BF9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3AE3FC12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574A057F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4DC1B380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1B101197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478" w:type="dxa"/>
          </w:tcPr>
          <w:p w14:paraId="527F8A66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</w:tr>
      <w:tr w:rsidR="00036288" w14:paraId="27AB39EA" w14:textId="77777777" w:rsidTr="00036288">
        <w:tc>
          <w:tcPr>
            <w:tcW w:w="812" w:type="dxa"/>
          </w:tcPr>
          <w:p w14:paraId="70C16897" w14:textId="17E668B5" w:rsidR="00036288" w:rsidRDefault="00036288" w:rsidP="008D2827">
            <w:pPr>
              <w:tabs>
                <w:tab w:val="left" w:pos="3000"/>
              </w:tabs>
              <w:rPr>
                <w:rFonts w:asciiTheme="minorHAnsi" w:eastAsia="Sylfaen" w:hAnsiTheme="minorHAnsi"/>
                <w:lang w:val="ka-GE" w:eastAsia="ka-GE"/>
              </w:rPr>
            </w:pPr>
            <w:r>
              <w:rPr>
                <w:rFonts w:asciiTheme="minorHAnsi" w:eastAsia="Sylfaen" w:hAnsiTheme="minorHAnsi"/>
                <w:lang w:val="ka-GE" w:eastAsia="ka-GE"/>
              </w:rPr>
              <w:t>4</w:t>
            </w:r>
          </w:p>
        </w:tc>
        <w:tc>
          <w:tcPr>
            <w:tcW w:w="2369" w:type="dxa"/>
          </w:tcPr>
          <w:p w14:paraId="46D66FBA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535" w:type="dxa"/>
          </w:tcPr>
          <w:p w14:paraId="2B890A9D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383" w:type="dxa"/>
          </w:tcPr>
          <w:p w14:paraId="4368ECEC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780" w:type="dxa"/>
          </w:tcPr>
          <w:p w14:paraId="2B55E2F1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907" w:type="dxa"/>
          </w:tcPr>
          <w:p w14:paraId="18EFFCCA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641" w:type="dxa"/>
          </w:tcPr>
          <w:p w14:paraId="49C17E90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71" w:type="dxa"/>
          </w:tcPr>
          <w:p w14:paraId="1F214876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5AE58ACB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330A62DE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307F9F50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2B0F9089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478" w:type="dxa"/>
          </w:tcPr>
          <w:p w14:paraId="0F28B4C2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</w:tr>
      <w:tr w:rsidR="00036288" w14:paraId="3EC92273" w14:textId="77777777" w:rsidTr="00036288">
        <w:tc>
          <w:tcPr>
            <w:tcW w:w="812" w:type="dxa"/>
          </w:tcPr>
          <w:p w14:paraId="15A68C29" w14:textId="7D4BAC3C" w:rsidR="00036288" w:rsidRDefault="00036288" w:rsidP="008D2827">
            <w:pPr>
              <w:tabs>
                <w:tab w:val="left" w:pos="3000"/>
              </w:tabs>
              <w:rPr>
                <w:rFonts w:asciiTheme="minorHAnsi" w:eastAsia="Sylfaen" w:hAnsiTheme="minorHAnsi"/>
                <w:lang w:val="ka-GE" w:eastAsia="ka-GE"/>
              </w:rPr>
            </w:pPr>
            <w:r>
              <w:rPr>
                <w:rFonts w:asciiTheme="minorHAnsi" w:eastAsia="Sylfaen" w:hAnsiTheme="minorHAnsi"/>
                <w:lang w:val="ka-GE" w:eastAsia="ka-GE"/>
              </w:rPr>
              <w:t>5</w:t>
            </w:r>
          </w:p>
        </w:tc>
        <w:tc>
          <w:tcPr>
            <w:tcW w:w="2369" w:type="dxa"/>
          </w:tcPr>
          <w:p w14:paraId="315BAB88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535" w:type="dxa"/>
          </w:tcPr>
          <w:p w14:paraId="24D04172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383" w:type="dxa"/>
          </w:tcPr>
          <w:p w14:paraId="646B7F5D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780" w:type="dxa"/>
          </w:tcPr>
          <w:p w14:paraId="0B020188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907" w:type="dxa"/>
          </w:tcPr>
          <w:p w14:paraId="670183B6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641" w:type="dxa"/>
          </w:tcPr>
          <w:p w14:paraId="4026DDFF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71" w:type="dxa"/>
          </w:tcPr>
          <w:p w14:paraId="2E1F434C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00659547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541C7007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62028EF7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17337A77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478" w:type="dxa"/>
          </w:tcPr>
          <w:p w14:paraId="2CEDEDD0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</w:tr>
      <w:tr w:rsidR="00036288" w14:paraId="536087EA" w14:textId="77777777" w:rsidTr="00036288">
        <w:tc>
          <w:tcPr>
            <w:tcW w:w="812" w:type="dxa"/>
          </w:tcPr>
          <w:p w14:paraId="3EA53788" w14:textId="5B1B7ABF" w:rsidR="00036288" w:rsidRDefault="00036288" w:rsidP="008D2827">
            <w:pPr>
              <w:tabs>
                <w:tab w:val="left" w:pos="3000"/>
              </w:tabs>
              <w:rPr>
                <w:rFonts w:asciiTheme="minorHAnsi" w:eastAsia="Sylfaen" w:hAnsiTheme="minorHAnsi"/>
                <w:lang w:val="ka-GE" w:eastAsia="ka-GE"/>
              </w:rPr>
            </w:pPr>
            <w:r>
              <w:rPr>
                <w:rFonts w:asciiTheme="minorHAnsi" w:eastAsia="Sylfaen" w:hAnsiTheme="minorHAnsi"/>
                <w:lang w:val="ka-GE" w:eastAsia="ka-GE"/>
              </w:rPr>
              <w:t>6</w:t>
            </w:r>
          </w:p>
        </w:tc>
        <w:tc>
          <w:tcPr>
            <w:tcW w:w="2369" w:type="dxa"/>
          </w:tcPr>
          <w:p w14:paraId="63503079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535" w:type="dxa"/>
          </w:tcPr>
          <w:p w14:paraId="16608A85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383" w:type="dxa"/>
          </w:tcPr>
          <w:p w14:paraId="10AECDC3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780" w:type="dxa"/>
          </w:tcPr>
          <w:p w14:paraId="1D186338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1907" w:type="dxa"/>
          </w:tcPr>
          <w:p w14:paraId="4BA329B8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641" w:type="dxa"/>
          </w:tcPr>
          <w:p w14:paraId="4D845188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71" w:type="dxa"/>
          </w:tcPr>
          <w:p w14:paraId="6838B881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630B0E7E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3A37EB9D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0E56B8D6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540" w:type="dxa"/>
          </w:tcPr>
          <w:p w14:paraId="2FFD9234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  <w:tc>
          <w:tcPr>
            <w:tcW w:w="478" w:type="dxa"/>
          </w:tcPr>
          <w:p w14:paraId="2DDEB207" w14:textId="77777777" w:rsidR="00036288" w:rsidRDefault="00036288" w:rsidP="008D2827">
            <w:pPr>
              <w:tabs>
                <w:tab w:val="left" w:pos="3000"/>
              </w:tabs>
              <w:rPr>
                <w:rFonts w:eastAsia="Sylfaen"/>
                <w:lang w:val="ka-GE" w:eastAsia="ka-GE"/>
              </w:rPr>
            </w:pPr>
          </w:p>
        </w:tc>
      </w:tr>
    </w:tbl>
    <w:p w14:paraId="028C812D" w14:textId="554E50CD" w:rsidR="00C82C7A" w:rsidRDefault="00C82C7A" w:rsidP="008D2827">
      <w:pPr>
        <w:tabs>
          <w:tab w:val="left" w:pos="3000"/>
        </w:tabs>
        <w:rPr>
          <w:rFonts w:eastAsia="Sylfaen"/>
          <w:lang w:val="ka-GE" w:eastAsia="ka-GE"/>
        </w:rPr>
      </w:pPr>
    </w:p>
    <w:p w14:paraId="6CBA8ACE" w14:textId="63444408" w:rsidR="008D2827" w:rsidRPr="008D2827" w:rsidRDefault="008D2827" w:rsidP="008D2827">
      <w:pPr>
        <w:tabs>
          <w:tab w:val="left" w:pos="3000"/>
        </w:tabs>
        <w:rPr>
          <w:rFonts w:eastAsia="Sylfaen"/>
          <w:lang w:val="ka-GE" w:eastAsia="ka-GE"/>
        </w:rPr>
        <w:sectPr w:rsidR="008D2827" w:rsidRPr="008D2827" w:rsidSect="00C82C7A">
          <w:pgSz w:w="15840" w:h="12240" w:orient="landscape"/>
          <w:pgMar w:top="1440" w:right="1282" w:bottom="1440" w:left="1138" w:header="720" w:footer="720" w:gutter="0"/>
          <w:cols w:space="720"/>
          <w:docGrid w:linePitch="360"/>
        </w:sectPr>
      </w:pPr>
      <w:r>
        <w:rPr>
          <w:rFonts w:eastAsia="Sylfaen"/>
          <w:lang w:val="ka-GE" w:eastAsia="ka-GE"/>
        </w:rPr>
        <w:tab/>
      </w:r>
    </w:p>
    <w:p w14:paraId="24FF24B9" w14:textId="77777777" w:rsidR="00C82C7A" w:rsidRPr="00C82C7A" w:rsidRDefault="00C82C7A" w:rsidP="00C82C7A">
      <w:pPr>
        <w:rPr>
          <w:rFonts w:eastAsia="Sylfaen"/>
          <w:lang w:val="ka-GE" w:eastAsia="ka-GE"/>
        </w:rPr>
      </w:pPr>
    </w:p>
    <w:p w14:paraId="40B6A6DE" w14:textId="77777777" w:rsidR="00C82C7A" w:rsidRPr="00C82C7A" w:rsidRDefault="00C82C7A" w:rsidP="00C82C7A">
      <w:pPr>
        <w:rPr>
          <w:rFonts w:eastAsia="Sylfaen"/>
          <w:lang w:val="ka-GE" w:eastAsia="ka-GE"/>
        </w:rPr>
      </w:pPr>
    </w:p>
    <w:p w14:paraId="54989119" w14:textId="77777777" w:rsidR="00C82C7A" w:rsidRPr="00C82C7A" w:rsidRDefault="00C82C7A" w:rsidP="00C82C7A">
      <w:pPr>
        <w:rPr>
          <w:rFonts w:eastAsia="Sylfaen"/>
          <w:lang w:val="ka-GE" w:eastAsia="ka-GE"/>
        </w:rPr>
      </w:pPr>
    </w:p>
    <w:p w14:paraId="28589579" w14:textId="77777777" w:rsidR="00C82C7A" w:rsidRPr="00C82C7A" w:rsidRDefault="00C82C7A" w:rsidP="00C82C7A">
      <w:pPr>
        <w:rPr>
          <w:rFonts w:eastAsia="Sylfaen"/>
          <w:lang w:val="ka-GE" w:eastAsia="ka-GE"/>
        </w:rPr>
      </w:pPr>
    </w:p>
    <w:p w14:paraId="495FBC45" w14:textId="77777777" w:rsidR="00C82C7A" w:rsidRPr="00C82C7A" w:rsidRDefault="00C82C7A" w:rsidP="00C82C7A">
      <w:pPr>
        <w:rPr>
          <w:rFonts w:eastAsia="Sylfaen"/>
          <w:lang w:val="ka-GE" w:eastAsia="ka-GE"/>
        </w:rPr>
      </w:pPr>
    </w:p>
    <w:p w14:paraId="715C65D5" w14:textId="77777777" w:rsidR="00C82C7A" w:rsidRDefault="00C82C7A" w:rsidP="00C82C7A">
      <w:pPr>
        <w:rPr>
          <w:rFonts w:ascii="Sylfaen" w:eastAsia="Sylfaen" w:hAnsi="Sylfaen" w:cs="Sylfaen"/>
          <w:color w:val="002060"/>
          <w:lang w:val="ka-GE" w:eastAsia="ka-GE"/>
        </w:rPr>
      </w:pPr>
    </w:p>
    <w:p w14:paraId="33E98620" w14:textId="20CB42E9" w:rsidR="00C82C7A" w:rsidRPr="00C82C7A" w:rsidRDefault="00C82C7A" w:rsidP="00C82C7A">
      <w:pPr>
        <w:tabs>
          <w:tab w:val="left" w:pos="720"/>
          <w:tab w:val="left" w:pos="2460"/>
          <w:tab w:val="left" w:pos="4410"/>
        </w:tabs>
        <w:rPr>
          <w:rFonts w:eastAsia="Sylfaen"/>
          <w:lang w:val="ka-GE" w:eastAsia="ka-GE"/>
        </w:rPr>
      </w:pPr>
      <w:r>
        <w:rPr>
          <w:rFonts w:eastAsia="Sylfaen"/>
          <w:lang w:val="ka-GE" w:eastAsia="ka-GE"/>
        </w:rPr>
        <w:tab/>
      </w:r>
    </w:p>
    <w:sectPr w:rsidR="00C82C7A" w:rsidRPr="00C82C7A" w:rsidSect="00C82C7A">
      <w:pgSz w:w="12240" w:h="15840"/>
      <w:pgMar w:top="1138" w:right="1440" w:bottom="128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23CD7"/>
    <w:multiLevelType w:val="multilevel"/>
    <w:tmpl w:val="90F8F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A52847"/>
    <w:multiLevelType w:val="hybridMultilevel"/>
    <w:tmpl w:val="B754C156"/>
    <w:lvl w:ilvl="0" w:tplc="7B7601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65E54"/>
    <w:multiLevelType w:val="hybridMultilevel"/>
    <w:tmpl w:val="14DE0370"/>
    <w:lvl w:ilvl="0" w:tplc="C37295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7BD08CE"/>
    <w:multiLevelType w:val="hybridMultilevel"/>
    <w:tmpl w:val="60AE7ADE"/>
    <w:lvl w:ilvl="0" w:tplc="BD980DB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762649867">
    <w:abstractNumId w:val="0"/>
  </w:num>
  <w:num w:numId="2" w16cid:durableId="55856474">
    <w:abstractNumId w:val="3"/>
  </w:num>
  <w:num w:numId="3" w16cid:durableId="231431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975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F2B"/>
    <w:rsid w:val="00001735"/>
    <w:rsid w:val="00006CCF"/>
    <w:rsid w:val="00036288"/>
    <w:rsid w:val="00054D2F"/>
    <w:rsid w:val="0005633B"/>
    <w:rsid w:val="00061E94"/>
    <w:rsid w:val="00065FEB"/>
    <w:rsid w:val="00094D22"/>
    <w:rsid w:val="000A2635"/>
    <w:rsid w:val="000A704B"/>
    <w:rsid w:val="000D4F2B"/>
    <w:rsid w:val="000E4E9A"/>
    <w:rsid w:val="00160B87"/>
    <w:rsid w:val="00174AD6"/>
    <w:rsid w:val="001859B4"/>
    <w:rsid w:val="001870E6"/>
    <w:rsid w:val="001B26B0"/>
    <w:rsid w:val="001B647E"/>
    <w:rsid w:val="001F092B"/>
    <w:rsid w:val="00232E31"/>
    <w:rsid w:val="002A0BC4"/>
    <w:rsid w:val="002A5543"/>
    <w:rsid w:val="002F6D1A"/>
    <w:rsid w:val="003468E3"/>
    <w:rsid w:val="00346F52"/>
    <w:rsid w:val="003555D0"/>
    <w:rsid w:val="00377730"/>
    <w:rsid w:val="00385761"/>
    <w:rsid w:val="00394992"/>
    <w:rsid w:val="003E392D"/>
    <w:rsid w:val="004222ED"/>
    <w:rsid w:val="00432D1B"/>
    <w:rsid w:val="00443A20"/>
    <w:rsid w:val="004511D5"/>
    <w:rsid w:val="00454049"/>
    <w:rsid w:val="00457A98"/>
    <w:rsid w:val="00460382"/>
    <w:rsid w:val="004708E9"/>
    <w:rsid w:val="0048735F"/>
    <w:rsid w:val="004B1B62"/>
    <w:rsid w:val="004C0567"/>
    <w:rsid w:val="004E6FF5"/>
    <w:rsid w:val="004F6E9C"/>
    <w:rsid w:val="004F702E"/>
    <w:rsid w:val="00506744"/>
    <w:rsid w:val="005156A8"/>
    <w:rsid w:val="00523238"/>
    <w:rsid w:val="00543CFB"/>
    <w:rsid w:val="00564D63"/>
    <w:rsid w:val="00565B0D"/>
    <w:rsid w:val="00590076"/>
    <w:rsid w:val="005B6B20"/>
    <w:rsid w:val="005D3C27"/>
    <w:rsid w:val="00601207"/>
    <w:rsid w:val="00602F64"/>
    <w:rsid w:val="006140AF"/>
    <w:rsid w:val="0062645E"/>
    <w:rsid w:val="00674FE8"/>
    <w:rsid w:val="00686890"/>
    <w:rsid w:val="006A00F4"/>
    <w:rsid w:val="006A0932"/>
    <w:rsid w:val="006A0D42"/>
    <w:rsid w:val="006B7357"/>
    <w:rsid w:val="006D513D"/>
    <w:rsid w:val="00701123"/>
    <w:rsid w:val="00726710"/>
    <w:rsid w:val="007276D0"/>
    <w:rsid w:val="007609B9"/>
    <w:rsid w:val="0076369D"/>
    <w:rsid w:val="007748F9"/>
    <w:rsid w:val="0077546E"/>
    <w:rsid w:val="00785DA3"/>
    <w:rsid w:val="007C77DE"/>
    <w:rsid w:val="007E1FAD"/>
    <w:rsid w:val="00832D95"/>
    <w:rsid w:val="00867AF7"/>
    <w:rsid w:val="0087180A"/>
    <w:rsid w:val="008C1D80"/>
    <w:rsid w:val="008D2827"/>
    <w:rsid w:val="008F25BF"/>
    <w:rsid w:val="00910840"/>
    <w:rsid w:val="00916869"/>
    <w:rsid w:val="00927165"/>
    <w:rsid w:val="009372A2"/>
    <w:rsid w:val="00943C2B"/>
    <w:rsid w:val="00953029"/>
    <w:rsid w:val="00961921"/>
    <w:rsid w:val="009B01B2"/>
    <w:rsid w:val="009C131C"/>
    <w:rsid w:val="009E08F9"/>
    <w:rsid w:val="00AB0D38"/>
    <w:rsid w:val="00BC68E3"/>
    <w:rsid w:val="00BD0D45"/>
    <w:rsid w:val="00BD6145"/>
    <w:rsid w:val="00C52C88"/>
    <w:rsid w:val="00C82C7A"/>
    <w:rsid w:val="00C9216E"/>
    <w:rsid w:val="00C95CC7"/>
    <w:rsid w:val="00CA02AC"/>
    <w:rsid w:val="00CB771F"/>
    <w:rsid w:val="00CD43C5"/>
    <w:rsid w:val="00D24F3F"/>
    <w:rsid w:val="00D35013"/>
    <w:rsid w:val="00D366B0"/>
    <w:rsid w:val="00D519C8"/>
    <w:rsid w:val="00D72F9B"/>
    <w:rsid w:val="00DE2EEA"/>
    <w:rsid w:val="00DE4FE1"/>
    <w:rsid w:val="00E02D34"/>
    <w:rsid w:val="00E2205E"/>
    <w:rsid w:val="00E25ECA"/>
    <w:rsid w:val="00E54BA0"/>
    <w:rsid w:val="00F02C76"/>
    <w:rsid w:val="00F159E6"/>
    <w:rsid w:val="00F37B3C"/>
    <w:rsid w:val="00F520C2"/>
    <w:rsid w:val="00F65AFD"/>
    <w:rsid w:val="00F82C61"/>
    <w:rsid w:val="00F936D2"/>
    <w:rsid w:val="00FA1868"/>
    <w:rsid w:val="00FA451A"/>
    <w:rsid w:val="00FC2DB7"/>
    <w:rsid w:val="00FD295D"/>
    <w:rsid w:val="00FD33B5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0898"/>
  <w15:docId w15:val="{018C4E92-11EB-4483-97B4-21FD7BDD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7B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სიის აბზაცი სიმბოლო"/>
    <w:link w:val="a3"/>
    <w:uiPriority w:val="34"/>
    <w:qFormat/>
    <w:locked/>
    <w:rsid w:val="00F37B3C"/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unhideWhenUsed/>
    <w:rsid w:val="00432D1B"/>
    <w:pPr>
      <w:spacing w:before="100" w:beforeAutospacing="1" w:after="100" w:afterAutospacing="1"/>
    </w:pPr>
    <w:rPr>
      <w:lang w:val="ka-GE" w:eastAsia="ka-GE"/>
    </w:rPr>
  </w:style>
  <w:style w:type="character" w:styleId="a6">
    <w:name w:val="Strong"/>
    <w:basedOn w:val="a0"/>
    <w:uiPriority w:val="22"/>
    <w:qFormat/>
    <w:rsid w:val="00910840"/>
    <w:rPr>
      <w:b/>
      <w:bCs/>
    </w:rPr>
  </w:style>
  <w:style w:type="paragraph" w:styleId="a7">
    <w:name w:val="Body Text"/>
    <w:basedOn w:val="a"/>
    <w:link w:val="a8"/>
    <w:uiPriority w:val="1"/>
    <w:semiHidden/>
    <w:unhideWhenUsed/>
    <w:qFormat/>
    <w:rsid w:val="006140AF"/>
    <w:pPr>
      <w:widowControl w:val="0"/>
      <w:autoSpaceDE w:val="0"/>
      <w:autoSpaceDN w:val="0"/>
      <w:ind w:left="821"/>
      <w:jc w:val="both"/>
    </w:pPr>
    <w:rPr>
      <w:rFonts w:ascii="Sylfaen" w:eastAsia="Sylfaen" w:hAnsi="Sylfaen" w:cs="Sylfaen"/>
      <w:lang w:val="en-US" w:eastAsia="en-US"/>
    </w:rPr>
  </w:style>
  <w:style w:type="character" w:customStyle="1" w:styleId="a8">
    <w:name w:val="შინაარსი სიმბოლო"/>
    <w:basedOn w:val="a0"/>
    <w:link w:val="a7"/>
    <w:uiPriority w:val="1"/>
    <w:semiHidden/>
    <w:rsid w:val="006140AF"/>
    <w:rPr>
      <w:rFonts w:ascii="Sylfaen" w:eastAsia="Sylfaen" w:hAnsi="Sylfaen" w:cs="Sylfaen"/>
      <w:sz w:val="24"/>
      <w:szCs w:val="24"/>
      <w:lang w:val="en-US"/>
    </w:rPr>
  </w:style>
  <w:style w:type="table" w:styleId="a9">
    <w:name w:val="Table Grid"/>
    <w:basedOn w:val="a1"/>
    <w:uiPriority w:val="39"/>
    <w:rsid w:val="008D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71BBC-59C3-4379-AA1E-4003ED76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72</cp:revision>
  <cp:lastPrinted>2023-06-01T11:53:00Z</cp:lastPrinted>
  <dcterms:created xsi:type="dcterms:W3CDTF">2022-02-17T10:19:00Z</dcterms:created>
  <dcterms:modified xsi:type="dcterms:W3CDTF">2023-10-19T05:33:00Z</dcterms:modified>
</cp:coreProperties>
</file>